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2E107" w14:textId="77777777" w:rsidR="00DC74C6" w:rsidRDefault="00000000">
      <w:pPr>
        <w:spacing w:after="60"/>
      </w:pPr>
      <w:r>
        <w:rPr>
          <w:b/>
          <w:bCs/>
          <w:color w:val="1B474D"/>
          <w:sz w:val="40"/>
          <w:szCs w:val="40"/>
        </w:rPr>
        <w:t>Строительные материалы из сырья СИБУРа</w:t>
      </w:r>
    </w:p>
    <w:p w14:paraId="3E644655" w14:textId="77777777" w:rsidR="00DC74C6" w:rsidRDefault="00000000">
      <w:pPr>
        <w:pStyle w:val="1"/>
      </w:pPr>
      <w:r>
        <w:t>1. Материалы и решения по разделам альбома</w:t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4200"/>
        <w:gridCol w:w="4200"/>
        <w:gridCol w:w="3778"/>
      </w:tblGrid>
      <w:tr w:rsidR="00DC74C6" w14:paraId="7758E32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AF356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Раздел альбома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5F684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Материал / решение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4F22B5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Базовый полимер и сырьё СИБУРа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3643A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Производители</w:t>
            </w:r>
          </w:p>
        </w:tc>
      </w:tr>
      <w:tr w:rsidR="00DC74C6" w14:paraId="6BC4A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03AF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Каркас: подземные паркинги и фундамент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22AA9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Теплоизоляционные плиты </w:t>
            </w:r>
            <w:proofErr w:type="spellStart"/>
            <w:r>
              <w:rPr>
                <w:color w:val="28251D"/>
                <w:sz w:val="17"/>
                <w:szCs w:val="17"/>
              </w:rPr>
              <w:t>XPS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</w:t>
            </w:r>
            <w:proofErr w:type="spellStart"/>
            <w:r>
              <w:rPr>
                <w:color w:val="28251D"/>
                <w:sz w:val="17"/>
                <w:szCs w:val="17"/>
              </w:rPr>
              <w:t>ЭППС</w:t>
            </w:r>
            <w:proofErr w:type="spellEnd"/>
            <w:r>
              <w:rPr>
                <w:color w:val="28251D"/>
                <w:sz w:val="17"/>
                <w:szCs w:val="17"/>
              </w:rPr>
              <w:t>): защита фундамента и гидроизоляционного слоя, срок службы 50+ лет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B599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Полистирол: ПСВ </w:t>
            </w:r>
            <w:proofErr w:type="spellStart"/>
            <w:r>
              <w:rPr>
                <w:color w:val="28251D"/>
                <w:sz w:val="17"/>
                <w:szCs w:val="17"/>
              </w:rPr>
              <w:t>ALPHAPOR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™ (АО «СИБУР-Химпром», Пермь), </w:t>
            </w:r>
            <w:proofErr w:type="spellStart"/>
            <w:r>
              <w:rPr>
                <w:color w:val="28251D"/>
                <w:sz w:val="17"/>
                <w:szCs w:val="17"/>
              </w:rPr>
              <w:t>ПСОН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ударопрочный ПС (ПАО «Нижнекамскнефтехим»)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867D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ПЕНОПЛЭКС, </w:t>
            </w: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</w:p>
        </w:tc>
      </w:tr>
      <w:tr w:rsidR="00DC74C6" w14:paraId="1E7E4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ED9D0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Каркас: подземные паркинги и фундамент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E8AE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Полимерная гидроизоляция на базе ПВХ — мембраны </w:t>
            </w:r>
            <w:proofErr w:type="spellStart"/>
            <w:r>
              <w:rPr>
                <w:color w:val="28251D"/>
                <w:sz w:val="17"/>
                <w:szCs w:val="17"/>
              </w:rPr>
              <w:t>PLASTFOIL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®, </w:t>
            </w:r>
            <w:proofErr w:type="spellStart"/>
            <w:r>
              <w:rPr>
                <w:color w:val="28251D"/>
                <w:sz w:val="17"/>
                <w:szCs w:val="17"/>
              </w:rPr>
              <w:t>LOGICROOF</w:t>
            </w:r>
            <w:proofErr w:type="spellEnd"/>
            <w:r>
              <w:rPr>
                <w:color w:val="28251D"/>
                <w:sz w:val="17"/>
                <w:szCs w:val="17"/>
              </w:rPr>
              <w:t>® (срок службы до 30 лет, монтаж без открытого огня)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4C7D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ПВХ суспензионный (ООО «РусВинил», Кстово) + пластификатор </w:t>
            </w:r>
            <w:proofErr w:type="spellStart"/>
            <w:r>
              <w:rPr>
                <w:color w:val="28251D"/>
                <w:sz w:val="17"/>
                <w:szCs w:val="17"/>
              </w:rPr>
              <w:t>ДОТФ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(АО «СИБУР-Химпром», Пермь)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46FB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ПЕНОПЛЭКС, </w:t>
            </w: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</w:p>
        </w:tc>
      </w:tr>
      <w:tr w:rsidR="00DC74C6" w14:paraId="222B7C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83FDF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Каркас: межэтажные перекрытия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1F3D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Подложка для </w:t>
            </w:r>
            <w:proofErr w:type="spellStart"/>
            <w:r>
              <w:rPr>
                <w:color w:val="28251D"/>
                <w:sz w:val="17"/>
                <w:szCs w:val="17"/>
              </w:rPr>
              <w:t>шумо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- и гидроизоляции пола: </w:t>
            </w:r>
            <w:proofErr w:type="spellStart"/>
            <w:r>
              <w:rPr>
                <w:color w:val="28251D"/>
                <w:sz w:val="17"/>
                <w:szCs w:val="17"/>
              </w:rPr>
              <w:t>ΔLnw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до 28 дБ, толщина от 3 мм, вес менее 0,1 кг/м²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58C7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Полипропилен с высокой прочностью расплава (</w:t>
            </w:r>
            <w:proofErr w:type="spellStart"/>
            <w:r>
              <w:rPr>
                <w:color w:val="28251D"/>
                <w:sz w:val="17"/>
                <w:szCs w:val="17"/>
              </w:rPr>
              <w:t>HMS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), марка </w:t>
            </w:r>
            <w:proofErr w:type="spellStart"/>
            <w:r>
              <w:rPr>
                <w:color w:val="28251D"/>
                <w:sz w:val="17"/>
                <w:szCs w:val="17"/>
              </w:rPr>
              <w:t>Sibex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R124/</w:t>
            </w:r>
            <w:proofErr w:type="spellStart"/>
            <w:r>
              <w:rPr>
                <w:color w:val="28251D"/>
                <w:sz w:val="17"/>
                <w:szCs w:val="17"/>
              </w:rPr>
              <w:t>EX</w:t>
            </w:r>
            <w:proofErr w:type="spellEnd"/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9FAE9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NEOACOUSTIC</w:t>
            </w:r>
            <w:proofErr w:type="spellEnd"/>
          </w:p>
        </w:tc>
      </w:tr>
      <w:tr w:rsidR="00DC74C6" w14:paraId="282BC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5123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Внешняя отделка: неэксплуатируемая кровля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D9A6B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Теплоизоляция </w:t>
            </w:r>
            <w:proofErr w:type="spellStart"/>
            <w:r>
              <w:rPr>
                <w:color w:val="28251D"/>
                <w:sz w:val="17"/>
                <w:szCs w:val="17"/>
              </w:rPr>
              <w:t>XPS</w:t>
            </w:r>
            <w:proofErr w:type="spellEnd"/>
            <w:r>
              <w:rPr>
                <w:color w:val="28251D"/>
                <w:sz w:val="17"/>
                <w:szCs w:val="17"/>
              </w:rPr>
              <w:t>/</w:t>
            </w:r>
            <w:proofErr w:type="spellStart"/>
            <w:r>
              <w:rPr>
                <w:color w:val="28251D"/>
                <w:sz w:val="17"/>
                <w:szCs w:val="17"/>
              </w:rPr>
              <w:t>EPS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+ ПВХ-мембрана с </w:t>
            </w:r>
            <w:proofErr w:type="spellStart"/>
            <w:r>
              <w:rPr>
                <w:color w:val="28251D"/>
                <w:sz w:val="17"/>
                <w:szCs w:val="17"/>
              </w:rPr>
              <w:t>уклонообразующими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слоями (Г-1, Г-2; до КП0)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DDC4B9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Полистирол; ПВХ + пластификатор </w:t>
            </w:r>
            <w:proofErr w:type="spellStart"/>
            <w:r>
              <w:rPr>
                <w:color w:val="28251D"/>
                <w:sz w:val="17"/>
                <w:szCs w:val="17"/>
              </w:rPr>
              <w:t>ДОТФ</w:t>
            </w:r>
            <w:proofErr w:type="spellEnd"/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D0CBE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ПЕНОПЛЭКС, </w:t>
            </w: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</w:p>
        </w:tc>
      </w:tr>
      <w:tr w:rsidR="00DC74C6" w14:paraId="22710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89943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Внешняя отделка: стилобаты, инверсионная кровля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6DC0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Система </w:t>
            </w:r>
            <w:proofErr w:type="spellStart"/>
            <w:r>
              <w:rPr>
                <w:color w:val="28251D"/>
                <w:sz w:val="17"/>
                <w:szCs w:val="17"/>
              </w:rPr>
              <w:t>ИНВЕРС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GREEN: ПЕНОПЛЭКС ГЕО 100 мм, теплоизоляция КРОВЛЯ УКЛОН, мембрана </w:t>
            </w:r>
            <w:proofErr w:type="spellStart"/>
            <w:r>
              <w:rPr>
                <w:color w:val="28251D"/>
                <w:sz w:val="17"/>
                <w:szCs w:val="17"/>
              </w:rPr>
              <w:t>Plastofoil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GEO 1,5 мм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3527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Полистирол; ПВХ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F0080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ПЕНОПЛЭКС, </w:t>
            </w: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</w:p>
        </w:tc>
      </w:tr>
      <w:tr w:rsidR="00DC74C6" w14:paraId="4D998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781D6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Внешняя отделка: наружные фасадные системы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C6BD4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СФТК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(штукатурный фасад): плиты </w:t>
            </w:r>
            <w:proofErr w:type="spellStart"/>
            <w:r>
              <w:rPr>
                <w:color w:val="28251D"/>
                <w:sz w:val="17"/>
                <w:szCs w:val="17"/>
              </w:rPr>
              <w:t>XPS</w:t>
            </w:r>
            <w:proofErr w:type="spellEnd"/>
            <w:r>
              <w:rPr>
                <w:color w:val="28251D"/>
                <w:sz w:val="17"/>
                <w:szCs w:val="17"/>
              </w:rPr>
              <w:t>/</w:t>
            </w:r>
            <w:proofErr w:type="spellStart"/>
            <w:r>
              <w:rPr>
                <w:color w:val="28251D"/>
                <w:sz w:val="17"/>
                <w:szCs w:val="17"/>
              </w:rPr>
              <w:t>EPS</w:t>
            </w:r>
            <w:proofErr w:type="spellEnd"/>
            <w:r>
              <w:rPr>
                <w:color w:val="28251D"/>
                <w:sz w:val="17"/>
                <w:szCs w:val="17"/>
              </w:rPr>
              <w:t>, полимерная фасадная сетка, минерально-клеевые слои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91907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Полистирол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EEC3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ПЕНОПЛЭКС, </w:t>
            </w: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</w:p>
        </w:tc>
      </w:tr>
      <w:tr w:rsidR="00DC74C6" w14:paraId="107A5A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CE50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Внешняя отделка: ограждающие конструкции (дополнение к альбому)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C1F3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Плиты </w:t>
            </w:r>
            <w:proofErr w:type="spellStart"/>
            <w:r>
              <w:rPr>
                <w:color w:val="28251D"/>
                <w:sz w:val="17"/>
                <w:szCs w:val="17"/>
              </w:rPr>
              <w:t>EPS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марок ППС-10…ППС-25 (ПСБ-С 15/25/35), «</w:t>
            </w:r>
            <w:proofErr w:type="spellStart"/>
            <w:r>
              <w:rPr>
                <w:color w:val="28251D"/>
                <w:sz w:val="17"/>
                <w:szCs w:val="17"/>
              </w:rPr>
              <w:t>Неопор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», СИП- и сэндвич-панели, несъёмная опалубка, </w:t>
            </w:r>
            <w:proofErr w:type="spellStart"/>
            <w:r>
              <w:rPr>
                <w:color w:val="28251D"/>
                <w:sz w:val="17"/>
                <w:szCs w:val="17"/>
              </w:rPr>
              <w:t>разуклонка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кровли, фасадный декор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05F4EC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Полистирол вспенивающийся ПСВ </w:t>
            </w:r>
            <w:proofErr w:type="spellStart"/>
            <w:r>
              <w:rPr>
                <w:color w:val="28251D"/>
                <w:sz w:val="17"/>
                <w:szCs w:val="17"/>
              </w:rPr>
              <w:t>ALPHAPOR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™ (Пермь, 100 тыс. т/год, технология </w:t>
            </w:r>
            <w:proofErr w:type="spellStart"/>
            <w:r>
              <w:rPr>
                <w:color w:val="28251D"/>
                <w:sz w:val="17"/>
                <w:szCs w:val="17"/>
              </w:rPr>
              <w:t>Sunpor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1ABD9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«Мосстрой-31» — площадка МС, Воронеж</w:t>
            </w:r>
          </w:p>
        </w:tc>
      </w:tr>
      <w:tr w:rsidR="00DC74C6" w14:paraId="3E35C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ECFDF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Внутренняя отделка: покрытия для металлоконструкций и стен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6CC4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Акриловые водно-дисперсионные эмали и краски: срок службы до 20 лет, высыхание менее 1 часа, слабая горючесть, без запаха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8D0A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Акрилаты: </w:t>
            </w:r>
            <w:proofErr w:type="spellStart"/>
            <w:r>
              <w:rPr>
                <w:color w:val="28251D"/>
                <w:sz w:val="17"/>
                <w:szCs w:val="17"/>
              </w:rPr>
              <w:t>бутилакрилат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метилакрилат</w:t>
            </w:r>
            <w:proofErr w:type="spellEnd"/>
            <w:r>
              <w:rPr>
                <w:color w:val="28251D"/>
                <w:sz w:val="17"/>
                <w:szCs w:val="17"/>
              </w:rPr>
              <w:t>, 2-этилгексилакрилат (АО «СИБУР-Нефтехим», Дзержинск)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19B4B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Tikkurila, </w:t>
            </w:r>
            <w:proofErr w:type="spellStart"/>
            <w:r>
              <w:rPr>
                <w:color w:val="28251D"/>
                <w:sz w:val="17"/>
                <w:szCs w:val="17"/>
              </w:rPr>
              <w:t>ОСНОВИТ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VGT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ABC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Farben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ЛАКРА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Eskaro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Laurus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Group</w:t>
            </w:r>
          </w:p>
        </w:tc>
      </w:tr>
      <w:tr w:rsidR="00DC74C6" w14:paraId="466C0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B255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Прилегающая территория: навесы и </w:t>
            </w:r>
            <w:proofErr w:type="spellStart"/>
            <w:r>
              <w:rPr>
                <w:color w:val="28251D"/>
                <w:sz w:val="17"/>
                <w:szCs w:val="17"/>
              </w:rPr>
              <w:t>МАФ</w:t>
            </w:r>
            <w:proofErr w:type="spellEnd"/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3808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Листы, панели и профили из сотового и монолитного поликарбоната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A758D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Поликарбонат (ПАО «Казаньоргсинтез» — единственный производитель в РФ)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74197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 альбоме производители не указаны</w:t>
            </w:r>
          </w:p>
        </w:tc>
      </w:tr>
      <w:tr w:rsidR="00DC74C6" w14:paraId="5C4DC0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E6E8C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электрооборудование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3BB8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Силовые кабели 0,66 / 1 / 6 </w:t>
            </w:r>
            <w:proofErr w:type="spellStart"/>
            <w:r>
              <w:rPr>
                <w:color w:val="28251D"/>
                <w:sz w:val="17"/>
                <w:szCs w:val="17"/>
              </w:rPr>
              <w:t>кВ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с изоляцией и оболочкой из ПВХ-пластиката; срок службы 30 лет, эксплуатация от −50 до +50 °C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F60D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ПВХ (ООО «РусВинил») + </w:t>
            </w:r>
            <w:proofErr w:type="spellStart"/>
            <w:r>
              <w:rPr>
                <w:color w:val="28251D"/>
                <w:sz w:val="17"/>
                <w:szCs w:val="17"/>
              </w:rPr>
              <w:t>бесфталатный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пластификатор </w:t>
            </w:r>
            <w:proofErr w:type="spellStart"/>
            <w:r>
              <w:rPr>
                <w:color w:val="28251D"/>
                <w:sz w:val="17"/>
                <w:szCs w:val="17"/>
              </w:rPr>
              <w:t>ДОТФ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/ ДОТФ-80 (Пермь, 100 тыс. т/год)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24C8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Сарансккабель, Камский кабель, РЭМЗ</w:t>
            </w:r>
          </w:p>
        </w:tc>
      </w:tr>
      <w:tr w:rsidR="00DC74C6" w:rsidRPr="00A51C6A" w14:paraId="54A83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D3BF2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водоснабжение и отопление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9AF8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Однослойные и армированные стекловолокном ПП-трубы (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-R,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>-R-</w:t>
            </w:r>
            <w:proofErr w:type="spellStart"/>
            <w:r>
              <w:rPr>
                <w:color w:val="28251D"/>
                <w:sz w:val="17"/>
                <w:szCs w:val="17"/>
              </w:rPr>
              <w:t>GF</w:t>
            </w:r>
            <w:proofErr w:type="spellEnd"/>
            <w:r>
              <w:rPr>
                <w:color w:val="28251D"/>
                <w:sz w:val="17"/>
                <w:szCs w:val="17"/>
              </w:rPr>
              <w:t>) и ПП-фитинги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EF4B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Полипропилен (ООО «</w:t>
            </w:r>
            <w:proofErr w:type="spellStart"/>
            <w:r>
              <w:rPr>
                <w:color w:val="28251D"/>
                <w:sz w:val="17"/>
                <w:szCs w:val="17"/>
              </w:rPr>
              <w:t>ЗапСибНефтехим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», Тобольск — 1,0 млн т/год; ООО «Томскнефтехим»); марки </w:t>
            </w:r>
            <w:proofErr w:type="spellStart"/>
            <w:r>
              <w:rPr>
                <w:color w:val="28251D"/>
                <w:sz w:val="17"/>
                <w:szCs w:val="17"/>
              </w:rPr>
              <w:t>SIBEX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R003 </w:t>
            </w:r>
            <w:proofErr w:type="spellStart"/>
            <w:r>
              <w:rPr>
                <w:color w:val="28251D"/>
                <w:sz w:val="17"/>
                <w:szCs w:val="17"/>
              </w:rPr>
              <w:t>EX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/1,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H030 </w:t>
            </w:r>
            <w:proofErr w:type="spellStart"/>
            <w:r>
              <w:rPr>
                <w:color w:val="28251D"/>
                <w:sz w:val="17"/>
                <w:szCs w:val="17"/>
              </w:rPr>
              <w:t>GP</w:t>
            </w:r>
            <w:proofErr w:type="spellEnd"/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EF6FFE" w14:textId="77777777" w:rsidR="00DC74C6" w:rsidRPr="00A51C6A" w:rsidRDefault="00000000">
            <w:pPr>
              <w:spacing w:after="20"/>
              <w:rPr>
                <w:lang w:val="en-US"/>
              </w:rPr>
            </w:pPr>
            <w:proofErr w:type="spellStart"/>
            <w:r w:rsidRPr="00A51C6A">
              <w:rPr>
                <w:color w:val="28251D"/>
                <w:sz w:val="17"/>
                <w:szCs w:val="17"/>
                <w:lang w:val="en-US"/>
              </w:rPr>
              <w:t>RTP</w:t>
            </w:r>
            <w:proofErr w:type="spellEnd"/>
            <w:r w:rsidRPr="00A51C6A">
              <w:rPr>
                <w:color w:val="28251D"/>
                <w:sz w:val="17"/>
                <w:szCs w:val="17"/>
                <w:lang w:val="en-US"/>
              </w:rPr>
              <w:t xml:space="preserve">, Pro Aqua, </w:t>
            </w:r>
            <w:proofErr w:type="spellStart"/>
            <w:r>
              <w:rPr>
                <w:color w:val="28251D"/>
                <w:sz w:val="17"/>
                <w:szCs w:val="17"/>
              </w:rPr>
              <w:t>СЛТ</w:t>
            </w:r>
            <w:proofErr w:type="spellEnd"/>
            <w:r w:rsidRPr="00A51C6A">
              <w:rPr>
                <w:color w:val="28251D"/>
                <w:sz w:val="17"/>
                <w:szCs w:val="17"/>
                <w:lang w:val="en-US"/>
              </w:rPr>
              <w:t xml:space="preserve"> </w:t>
            </w:r>
            <w:r>
              <w:rPr>
                <w:color w:val="28251D"/>
                <w:sz w:val="17"/>
                <w:szCs w:val="17"/>
              </w:rPr>
              <w:t>Аква</w:t>
            </w:r>
          </w:p>
        </w:tc>
      </w:tr>
      <w:tr w:rsidR="00DC74C6" w14:paraId="26BF9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48FE3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lastRenderedPageBreak/>
              <w:t>Инженерные системы: тёплый пол, ГВС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CC8F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Гибкие напорные трубы </w:t>
            </w:r>
            <w:proofErr w:type="spellStart"/>
            <w:r>
              <w:rPr>
                <w:color w:val="28251D"/>
                <w:sz w:val="17"/>
                <w:szCs w:val="17"/>
              </w:rPr>
              <w:t>PE-RT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из термостабилизированного полиэтилена (в т.ч. пятислойные с </w:t>
            </w:r>
            <w:proofErr w:type="spellStart"/>
            <w:r>
              <w:rPr>
                <w:color w:val="28251D"/>
                <w:sz w:val="17"/>
                <w:szCs w:val="17"/>
              </w:rPr>
              <w:t>EVOH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C573E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ПЭ высокой плотности класса </w:t>
            </w:r>
            <w:proofErr w:type="spellStart"/>
            <w:r>
              <w:rPr>
                <w:color w:val="28251D"/>
                <w:sz w:val="17"/>
                <w:szCs w:val="17"/>
              </w:rPr>
              <w:t>PE-RT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марка </w:t>
            </w:r>
            <w:proofErr w:type="spellStart"/>
            <w:r>
              <w:rPr>
                <w:color w:val="28251D"/>
                <w:sz w:val="17"/>
                <w:szCs w:val="17"/>
              </w:rPr>
              <w:t>HD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03380 </w:t>
            </w:r>
            <w:proofErr w:type="spellStart"/>
            <w:r>
              <w:rPr>
                <w:color w:val="28251D"/>
                <w:sz w:val="17"/>
                <w:szCs w:val="17"/>
              </w:rPr>
              <w:t>RT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(ПАО «Казаньоргсинтез»)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D5C03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RTP</w:t>
            </w:r>
            <w:proofErr w:type="spellEnd"/>
            <w:r>
              <w:rPr>
                <w:color w:val="28251D"/>
                <w:sz w:val="17"/>
                <w:szCs w:val="17"/>
              </w:rPr>
              <w:t>, Pro Aqua</w:t>
            </w:r>
          </w:p>
        </w:tc>
      </w:tr>
      <w:tr w:rsidR="00DC74C6" w14:paraId="47D81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15C2F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канализация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4B95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ПВХ-трубы внутренней безнапорной канализации; ПЭ- и ПП-трубы безнапорной хозяйственно-бытовой и ливневой канализации, малошумные системы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A65ED9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ПВХ; полиэтилен; полипропилен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17F9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Pro Aqua, </w:t>
            </w:r>
            <w:proofErr w:type="spellStart"/>
            <w:r>
              <w:rPr>
                <w:color w:val="28251D"/>
                <w:sz w:val="17"/>
                <w:szCs w:val="17"/>
              </w:rPr>
              <w:t>RTP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СЛТ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Аква (</w:t>
            </w:r>
            <w:proofErr w:type="spellStart"/>
            <w:r>
              <w:rPr>
                <w:color w:val="28251D"/>
                <w:sz w:val="17"/>
                <w:szCs w:val="17"/>
              </w:rPr>
              <w:t>AQUASEPT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), ПОЛИПЛАСТИК, </w:t>
            </w: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</w:p>
        </w:tc>
      </w:tr>
      <w:tr w:rsidR="00DC74C6" w14:paraId="41EF6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A8938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пожаротушение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FA4E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Противопожарные трёхслойные ПП-трубы с антипиренами и средним слоем из стекловолокна (ГОСТ Р 58832-2020), </w:t>
            </w:r>
            <w:proofErr w:type="spellStart"/>
            <w:r>
              <w:rPr>
                <w:color w:val="28251D"/>
                <w:sz w:val="17"/>
                <w:szCs w:val="17"/>
              </w:rPr>
              <w:t>ВПВ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</w:t>
            </w:r>
            <w:proofErr w:type="spellStart"/>
            <w:r>
              <w:rPr>
                <w:color w:val="28251D"/>
                <w:sz w:val="17"/>
                <w:szCs w:val="17"/>
              </w:rPr>
              <w:t>АУПТ</w:t>
            </w:r>
            <w:proofErr w:type="spellEnd"/>
            <w:r>
              <w:rPr>
                <w:color w:val="28251D"/>
                <w:sz w:val="17"/>
                <w:szCs w:val="17"/>
              </w:rPr>
              <w:t>, срок службы 50 лет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671D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Полипропилен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-R /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>-R-</w:t>
            </w:r>
            <w:proofErr w:type="spellStart"/>
            <w:r>
              <w:rPr>
                <w:color w:val="28251D"/>
                <w:sz w:val="17"/>
                <w:szCs w:val="17"/>
              </w:rPr>
              <w:t>GF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(марки </w:t>
            </w:r>
            <w:proofErr w:type="spellStart"/>
            <w:r>
              <w:rPr>
                <w:color w:val="28251D"/>
                <w:sz w:val="17"/>
                <w:szCs w:val="17"/>
              </w:rPr>
              <w:t>SIBEX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производства СИБУРа)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8F301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СЛТ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Аква (система </w:t>
            </w:r>
            <w:proofErr w:type="spellStart"/>
            <w:r>
              <w:rPr>
                <w:color w:val="28251D"/>
                <w:sz w:val="17"/>
                <w:szCs w:val="17"/>
              </w:rPr>
              <w:t>SLT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BLOCKFIRE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</w:tr>
      <w:tr w:rsidR="00DC74C6" w14:paraId="2B26D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73BAA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магистральное водоснабжение и водоотведение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BAA86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Напорные ПЭ-трубы (ПЭ 100, ПЭ 100+, </w:t>
            </w:r>
            <w:proofErr w:type="spellStart"/>
            <w:r>
              <w:rPr>
                <w:color w:val="28251D"/>
                <w:sz w:val="17"/>
                <w:szCs w:val="17"/>
              </w:rPr>
              <w:t>LC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RC</w:t>
            </w:r>
            <w:proofErr w:type="spellEnd"/>
            <w:r>
              <w:rPr>
                <w:color w:val="28251D"/>
                <w:sz w:val="17"/>
                <w:szCs w:val="17"/>
              </w:rPr>
              <w:t>), ПВХ-трубы, Блок-ПП; стоимость владения 1 км сетей за 50 лет — 15,86 млн руб. против 34,36 млн руб. у стали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9B01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Полиэтилен (ООО «</w:t>
            </w:r>
            <w:proofErr w:type="spellStart"/>
            <w:r>
              <w:rPr>
                <w:color w:val="28251D"/>
                <w:sz w:val="17"/>
                <w:szCs w:val="17"/>
              </w:rPr>
              <w:t>ЗапСибНефтехим</w:t>
            </w:r>
            <w:proofErr w:type="spellEnd"/>
            <w:r>
              <w:rPr>
                <w:color w:val="28251D"/>
                <w:sz w:val="17"/>
                <w:szCs w:val="17"/>
              </w:rPr>
              <w:t>» — 1,5 млн т/год; ПАО «Казаньоргсинтез» — бимодальный ПЭ-100)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C470C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ПОЛИПЛАСТИК, </w:t>
            </w: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</w:p>
        </w:tc>
      </w:tr>
      <w:tr w:rsidR="00DC74C6" w14:paraId="68E6A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AAB4FC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колодцы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DE21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Полимерные смотровые, инспекционные и кабельные колодцы (</w:t>
            </w:r>
            <w:proofErr w:type="spellStart"/>
            <w:r>
              <w:rPr>
                <w:color w:val="28251D"/>
                <w:sz w:val="17"/>
                <w:szCs w:val="17"/>
              </w:rPr>
              <w:t>ПротекторФлекс</w:t>
            </w:r>
            <w:proofErr w:type="spellEnd"/>
            <w:r>
              <w:rPr>
                <w:color w:val="28251D"/>
                <w:sz w:val="17"/>
                <w:szCs w:val="17"/>
              </w:rPr>
              <w:t>®): герметичность, стойкость к коррозии, 50+ лет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67AB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Полиэтилен высокой плотности (</w:t>
            </w:r>
            <w:proofErr w:type="spellStart"/>
            <w:r>
              <w:rPr>
                <w:color w:val="28251D"/>
                <w:sz w:val="17"/>
                <w:szCs w:val="17"/>
              </w:rPr>
              <w:t>ПЭВП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DD44E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ПОЛИПЛАСТИК, </w:t>
            </w:r>
            <w:proofErr w:type="spellStart"/>
            <w:r>
              <w:rPr>
                <w:color w:val="28251D"/>
                <w:sz w:val="17"/>
                <w:szCs w:val="17"/>
              </w:rPr>
              <w:t>Техполимер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NAWELL</w:t>
            </w:r>
            <w:proofErr w:type="spellEnd"/>
          </w:p>
        </w:tc>
      </w:tr>
      <w:tr w:rsidR="00DC74C6" w14:paraId="70A0F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29D47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Инженерные системы: прочее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8B2C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Кабельные каналы, вентиляционные каналы и воздуховоды, строительный мусоропровод</w:t>
            </w:r>
          </w:p>
        </w:tc>
        <w:tc>
          <w:tcPr>
            <w:tcW w:w="4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BEDA59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ПВХ, полипропилен</w:t>
            </w:r>
          </w:p>
        </w:tc>
        <w:tc>
          <w:tcPr>
            <w:tcW w:w="37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B7DA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 альбоме производители не указаны</w:t>
            </w:r>
          </w:p>
        </w:tc>
      </w:tr>
    </w:tbl>
    <w:p w14:paraId="69C4EB4B" w14:textId="77777777" w:rsidR="00DC74C6" w:rsidRDefault="00000000">
      <w:pPr>
        <w:pStyle w:val="1"/>
        <w:pageBreakBefore/>
      </w:pPr>
      <w:r>
        <w:lastRenderedPageBreak/>
        <w:t>2. Производители: продукция, адреса, контакты</w:t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3000"/>
        <w:gridCol w:w="3500"/>
        <w:gridCol w:w="3200"/>
        <w:gridCol w:w="2878"/>
      </w:tblGrid>
      <w:tr w:rsidR="00DC74C6" w14:paraId="0E4211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8380E0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Компания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F3E90A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Юридическое лицо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01267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Продукция для строительства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0ED73B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Город / адрес производства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3B5CB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Контакты</w:t>
            </w:r>
          </w:p>
        </w:tc>
      </w:tr>
      <w:tr w:rsidR="00DC74C6" w:rsidRPr="00A51C6A" w14:paraId="42CAE4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586A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ПЕНОПЛЭКС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AEC2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«ПЕНОПЛЭКС СПБ»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41DB26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XPS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-теплоизоляция ПЕНОПЛЭКС®, гидроизоляция </w:t>
            </w:r>
            <w:proofErr w:type="spellStart"/>
            <w:r>
              <w:rPr>
                <w:color w:val="28251D"/>
                <w:sz w:val="17"/>
                <w:szCs w:val="17"/>
              </w:rPr>
              <w:t>PLASTFOIL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® и </w:t>
            </w:r>
            <w:proofErr w:type="spellStart"/>
            <w:r>
              <w:rPr>
                <w:color w:val="28251D"/>
                <w:sz w:val="17"/>
                <w:szCs w:val="17"/>
              </w:rPr>
              <w:t>PLASTGUARD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®, полистирол </w:t>
            </w:r>
            <w:proofErr w:type="spellStart"/>
            <w:r>
              <w:rPr>
                <w:color w:val="28251D"/>
                <w:sz w:val="17"/>
                <w:szCs w:val="17"/>
              </w:rPr>
              <w:t>СТАЙРОВИТ</w:t>
            </w:r>
            <w:proofErr w:type="spellEnd"/>
            <w:r>
              <w:rPr>
                <w:color w:val="28251D"/>
                <w:sz w:val="17"/>
                <w:szCs w:val="17"/>
              </w:rPr>
              <w:t>®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8111E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Офис: 191014, Санкт-Петербург, Саперный пер., 1, лит. А. Заводы: Кириши, Новомосковск, Заволжье, Пермь, Таганрог, Новосибирск, Черемхово, Сосновоборск, Хабаровск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7ACBE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8 800 222-34-39; +7 (812) 329-54-35; penoplex@penoplex.ru; penoplex.ru</w:t>
            </w:r>
            <w:r>
              <w:rPr>
                <w:rStyle w:val="a6"/>
              </w:rPr>
              <w:footnoteReference w:id="1"/>
            </w:r>
          </w:p>
        </w:tc>
      </w:tr>
      <w:tr w:rsidR="00DC74C6" w:rsidRPr="00A51C6A" w14:paraId="1300C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A4E0F7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76E1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АО «</w:t>
            </w:r>
            <w:proofErr w:type="spellStart"/>
            <w:r>
              <w:rPr>
                <w:color w:val="28251D"/>
                <w:sz w:val="17"/>
                <w:szCs w:val="17"/>
              </w:rPr>
              <w:t>ТЕХНОНИКОЛЬ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887FC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XPS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ТЕХНОПЛЕКС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EPS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ПВХ-мембраны </w:t>
            </w:r>
            <w:proofErr w:type="spellStart"/>
            <w:r>
              <w:rPr>
                <w:color w:val="28251D"/>
                <w:sz w:val="17"/>
                <w:szCs w:val="17"/>
              </w:rPr>
              <w:t>LOGICROOF</w:t>
            </w:r>
            <w:proofErr w:type="spellEnd"/>
            <w:r>
              <w:rPr>
                <w:color w:val="28251D"/>
                <w:sz w:val="17"/>
                <w:szCs w:val="17"/>
              </w:rPr>
              <w:t>® V-</w:t>
            </w:r>
            <w:proofErr w:type="spellStart"/>
            <w:r>
              <w:rPr>
                <w:color w:val="28251D"/>
                <w:sz w:val="17"/>
                <w:szCs w:val="17"/>
              </w:rPr>
              <w:t>RP</w:t>
            </w:r>
            <w:proofErr w:type="spellEnd"/>
            <w:r>
              <w:rPr>
                <w:color w:val="28251D"/>
                <w:sz w:val="17"/>
                <w:szCs w:val="17"/>
              </w:rPr>
              <w:t>, кровельные и гидроизоляционные системы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59787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Юр. адрес: 129110, Москва, ул. Гиляровского, 47, стр. 5. Завод «</w:t>
            </w:r>
            <w:proofErr w:type="spellStart"/>
            <w:r>
              <w:rPr>
                <w:color w:val="28251D"/>
                <w:sz w:val="17"/>
                <w:szCs w:val="17"/>
              </w:rPr>
              <w:t>ТЕХНОПЛЕКС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», Рязань — свыше 1 000 000 м³ </w:t>
            </w:r>
            <w:proofErr w:type="spellStart"/>
            <w:r>
              <w:rPr>
                <w:color w:val="28251D"/>
                <w:sz w:val="17"/>
                <w:szCs w:val="17"/>
              </w:rPr>
              <w:t>XPS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в год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2ECBD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(495) 925-57-75; info@tn.ru; tn.ru</w:t>
            </w:r>
            <w:r>
              <w:rPr>
                <w:rStyle w:val="a6"/>
              </w:rPr>
              <w:footnoteReference w:id="2"/>
            </w:r>
          </w:p>
        </w:tc>
      </w:tr>
      <w:tr w:rsidR="00DC74C6" w14:paraId="56623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D5FEA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NEOACOUSTIC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5528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Неоакустик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DABEB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Звукоизоляция пола </w:t>
            </w:r>
            <w:proofErr w:type="spellStart"/>
            <w:r>
              <w:rPr>
                <w:color w:val="28251D"/>
                <w:sz w:val="17"/>
                <w:szCs w:val="17"/>
              </w:rPr>
              <w:t>НЕОАКУСТИК</w:t>
            </w:r>
            <w:proofErr w:type="spellEnd"/>
            <w:r>
              <w:rPr>
                <w:color w:val="28251D"/>
                <w:sz w:val="17"/>
                <w:szCs w:val="17"/>
              </w:rPr>
              <w:t>: рулонные материалы 5–30 мм для плавающего пола, материалы под сухую и цементно-песчаную стяжку, панели, акустические опоры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3072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Адрес производства на открытых страницах не публикуется (</w:t>
            </w:r>
            <w:proofErr w:type="spellStart"/>
            <w:r>
              <w:rPr>
                <w:color w:val="28251D"/>
                <w:sz w:val="17"/>
                <w:szCs w:val="17"/>
              </w:rPr>
              <w:t>н.д</w:t>
            </w:r>
            <w:proofErr w:type="spellEnd"/>
            <w:r>
              <w:rPr>
                <w:color w:val="28251D"/>
                <w:sz w:val="17"/>
                <w:szCs w:val="17"/>
              </w:rPr>
              <w:t>.)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68ED4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neoacoustic.ru; телефон и </w:t>
            </w:r>
            <w:proofErr w:type="spellStart"/>
            <w:r>
              <w:rPr>
                <w:sz w:val="17"/>
                <w:szCs w:val="17"/>
              </w:rPr>
              <w:t>e-mail</w:t>
            </w:r>
            <w:proofErr w:type="spellEnd"/>
            <w:r>
              <w:rPr>
                <w:sz w:val="17"/>
                <w:szCs w:val="17"/>
              </w:rPr>
              <w:t xml:space="preserve"> — </w:t>
            </w:r>
            <w:proofErr w:type="spellStart"/>
            <w:r>
              <w:rPr>
                <w:sz w:val="17"/>
                <w:szCs w:val="17"/>
              </w:rPr>
              <w:t>н.д</w:t>
            </w:r>
            <w:proofErr w:type="spellEnd"/>
            <w:r>
              <w:rPr>
                <w:sz w:val="17"/>
                <w:szCs w:val="17"/>
              </w:rPr>
              <w:t>.</w:t>
            </w:r>
            <w:r>
              <w:rPr>
                <w:rStyle w:val="a6"/>
              </w:rPr>
              <w:footnoteReference w:id="3"/>
            </w:r>
          </w:p>
        </w:tc>
      </w:tr>
      <w:tr w:rsidR="00DC74C6" w14:paraId="712DB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E9E0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«Мосстрой-31» (площадка МС)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21A0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Коммерческое наименование «Мосстрой-31»; юрлицо на сайте не публикуется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E9A4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Пенополистирол </w:t>
            </w:r>
            <w:proofErr w:type="spellStart"/>
            <w:r>
              <w:rPr>
                <w:color w:val="28251D"/>
                <w:sz w:val="17"/>
                <w:szCs w:val="17"/>
              </w:rPr>
              <w:t>EPS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(ППС-10…ППС-25), гранулы ППС, «</w:t>
            </w:r>
            <w:proofErr w:type="spellStart"/>
            <w:r>
              <w:rPr>
                <w:color w:val="28251D"/>
                <w:sz w:val="17"/>
                <w:szCs w:val="17"/>
              </w:rPr>
              <w:t>Неопор</w:t>
            </w:r>
            <w:proofErr w:type="spellEnd"/>
            <w:r>
              <w:rPr>
                <w:color w:val="28251D"/>
                <w:sz w:val="17"/>
                <w:szCs w:val="17"/>
              </w:rPr>
              <w:t>», СИП- и сэндвич-панели, несъёмная опалубка, дорожные блоки, клей-пена «МС-31»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414DC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Завод: г. Воронеж, ул. Землячки, 1. Всего 5 заводов: Москва, Московская обл., Воронеж, Краснодарский край, Поволжье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1260F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+7 (473) 233-31-31 (Воронеж); 8 (800) 700-31-01; sales@ms31.ru; ms31.ru</w:t>
            </w:r>
            <w:r>
              <w:rPr>
                <w:rStyle w:val="a6"/>
              </w:rPr>
              <w:footnoteReference w:id="4"/>
            </w:r>
          </w:p>
        </w:tc>
      </w:tr>
      <w:tr w:rsidR="00DC74C6" w:rsidRPr="00A51C6A" w14:paraId="77D06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9C80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Tikkurila (бренд </w:t>
            </w:r>
            <w:proofErr w:type="spellStart"/>
            <w:r>
              <w:rPr>
                <w:color w:val="28251D"/>
                <w:sz w:val="17"/>
                <w:szCs w:val="17"/>
              </w:rPr>
              <w:t>Finncolor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AAD7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«Тиккурила»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CDB8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Декоративные лакокрасочные материалы (перечень на открытых страницах не раскрыт)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1E0D0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Производство и офис: 195112, Санкт-Петербург, Уткин пр., 15; площадка: пр. 9-го Января, 15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78B1C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(812) 380-33-99; info.russia@tikkurila.com; finncolor.ru</w:t>
            </w:r>
            <w:r>
              <w:rPr>
                <w:rStyle w:val="a6"/>
              </w:rPr>
              <w:footnoteReference w:id="5"/>
            </w:r>
          </w:p>
        </w:tc>
      </w:tr>
      <w:tr w:rsidR="00DC74C6" w14:paraId="6703F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26DDA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ОСНОВИТ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3CFED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Торговая марка «</w:t>
            </w:r>
            <w:proofErr w:type="spellStart"/>
            <w:r>
              <w:rPr>
                <w:color w:val="28251D"/>
                <w:sz w:val="17"/>
                <w:szCs w:val="17"/>
              </w:rPr>
              <w:t>ОСНОВИТ</w:t>
            </w:r>
            <w:proofErr w:type="spellEnd"/>
            <w:r>
              <w:rPr>
                <w:color w:val="28251D"/>
                <w:sz w:val="17"/>
                <w:szCs w:val="17"/>
              </w:rPr>
              <w:t>», производитель — «</w:t>
            </w:r>
            <w:proofErr w:type="spellStart"/>
            <w:r>
              <w:rPr>
                <w:color w:val="28251D"/>
                <w:sz w:val="17"/>
                <w:szCs w:val="17"/>
              </w:rPr>
              <w:t>Седрус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A46B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Более 1500 видов модифицированных сухих смесей: наливные полы, плиточные клеи, шпаклёвки, штукатурки, гидроизоляция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48B46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Центральный офис: Москва, ул. Зорге, 28, стр. 1. Площадки: Коломна, </w:t>
            </w:r>
            <w:proofErr w:type="spellStart"/>
            <w:r>
              <w:rPr>
                <w:color w:val="28251D"/>
                <w:sz w:val="17"/>
                <w:szCs w:val="17"/>
              </w:rPr>
              <w:t>Пирочинское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шоссе, 13; Ульяновск, </w:t>
            </w:r>
            <w:proofErr w:type="spellStart"/>
            <w:r>
              <w:rPr>
                <w:color w:val="28251D"/>
                <w:sz w:val="17"/>
                <w:szCs w:val="17"/>
              </w:rPr>
              <w:t>рп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Красный Гуляй, ул. Эстонское поле, 2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E9C6D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8 800 500-06-06; osnovit.ru</w:t>
            </w:r>
            <w:r>
              <w:rPr>
                <w:rStyle w:val="a6"/>
              </w:rPr>
              <w:footnoteReference w:id="6"/>
            </w:r>
          </w:p>
        </w:tc>
      </w:tr>
      <w:tr w:rsidR="00DC74C6" w:rsidRPr="00A51C6A" w14:paraId="70B76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1A2D8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lastRenderedPageBreak/>
              <w:t>VGT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</w:t>
            </w:r>
            <w:proofErr w:type="spellStart"/>
            <w:r>
              <w:rPr>
                <w:color w:val="28251D"/>
                <w:sz w:val="17"/>
                <w:szCs w:val="17"/>
              </w:rPr>
              <w:t>ВГТ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B0F4DC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ООО «Предприятие </w:t>
            </w:r>
            <w:proofErr w:type="spellStart"/>
            <w:r>
              <w:rPr>
                <w:color w:val="28251D"/>
                <w:sz w:val="17"/>
                <w:szCs w:val="17"/>
              </w:rPr>
              <w:t>ВГТ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AE853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Водно-дисперсионные и акриловые краски, эмали (в т.ч. ВД-АК-1179), грунтовки, лаки, декоративные штукатурки, герметики; ТМ «</w:t>
            </w:r>
            <w:proofErr w:type="spellStart"/>
            <w:r>
              <w:rPr>
                <w:color w:val="28251D"/>
                <w:sz w:val="17"/>
                <w:szCs w:val="17"/>
              </w:rPr>
              <w:t>ВГТ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», </w:t>
            </w:r>
            <w:proofErr w:type="spellStart"/>
            <w:r>
              <w:rPr>
                <w:color w:val="28251D"/>
                <w:sz w:val="17"/>
                <w:szCs w:val="17"/>
              </w:rPr>
              <w:t>BAU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MASTER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8B0D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Две площадки: пгт Лесной (</w:t>
            </w:r>
            <w:proofErr w:type="spellStart"/>
            <w:r>
              <w:rPr>
                <w:color w:val="28251D"/>
                <w:sz w:val="17"/>
                <w:szCs w:val="17"/>
              </w:rPr>
              <w:t>г.о</w:t>
            </w:r>
            <w:proofErr w:type="spellEnd"/>
            <w:r>
              <w:rPr>
                <w:color w:val="28251D"/>
                <w:sz w:val="17"/>
                <w:szCs w:val="17"/>
              </w:rPr>
              <w:t>. Пушкинский, Московская обл., ул. Советская, 2, стр. 1) и Ярославль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62F75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8 800 555-50-72; +7 (495) 22-33-501; mail@vgtkraska.ru; vgtkraska.ru</w:t>
            </w:r>
            <w:r>
              <w:rPr>
                <w:rStyle w:val="a6"/>
              </w:rPr>
              <w:footnoteReference w:id="7"/>
            </w:r>
          </w:p>
        </w:tc>
      </w:tr>
      <w:tr w:rsidR="00DC74C6" w:rsidRPr="00A51C6A" w14:paraId="3759F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7135E9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ABC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Farben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E055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ЗАО «АВС </w:t>
            </w:r>
            <w:proofErr w:type="spellStart"/>
            <w:r>
              <w:rPr>
                <w:color w:val="28251D"/>
                <w:sz w:val="17"/>
                <w:szCs w:val="17"/>
              </w:rPr>
              <w:t>Фарбен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F77F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ЛКМ для строительно-ремонтных работ, декоративные материалы </w:t>
            </w:r>
            <w:proofErr w:type="spellStart"/>
            <w:r>
              <w:rPr>
                <w:color w:val="28251D"/>
                <w:sz w:val="17"/>
                <w:szCs w:val="17"/>
              </w:rPr>
              <w:t>Ticiana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Deluxe; собственные водно-дисперсионные латексы и полуфабрикатные лаки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A937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Офис: 394036, г. Воронеж, пр-т Революции, 1/1. Площадка: Воронежская обл., п. Ольховатка, ул. Ломоносова, 84; всего 4 площадки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7969D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(800) 500-70-80; +7 (473) 300-37-36; info@abcfarben.ru; abcfarben.ru</w:t>
            </w:r>
            <w:r>
              <w:rPr>
                <w:rStyle w:val="a6"/>
              </w:rPr>
              <w:footnoteReference w:id="8"/>
            </w:r>
          </w:p>
        </w:tc>
      </w:tr>
      <w:tr w:rsidR="00DC74C6" w:rsidRPr="00A51C6A" w14:paraId="2357C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99311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ЛАКРА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BB0E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Группа компаний «</w:t>
            </w:r>
            <w:proofErr w:type="spellStart"/>
            <w:r>
              <w:rPr>
                <w:color w:val="28251D"/>
                <w:sz w:val="17"/>
                <w:szCs w:val="17"/>
              </w:rPr>
              <w:t>ЛАКРА</w:t>
            </w:r>
            <w:proofErr w:type="spellEnd"/>
            <w:r>
              <w:rPr>
                <w:color w:val="28251D"/>
                <w:sz w:val="17"/>
                <w:szCs w:val="17"/>
              </w:rPr>
              <w:t>» (юрлицо на сайте не указано)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EF4A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Акриловые и водно-дисперсионные краски, эмали ПФ-115 и ПФ-266, грунт-эмали «3 в 1» и «4 в 1», эмаль для бетонных полов, фактурные краски, лаки, клей ПВА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4B5C0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Московская обл., г. Люберцы, </w:t>
            </w:r>
            <w:proofErr w:type="spellStart"/>
            <w:r>
              <w:rPr>
                <w:color w:val="28251D"/>
                <w:sz w:val="17"/>
                <w:szCs w:val="17"/>
              </w:rPr>
              <w:t>рп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Октябрьский, ул. Фабричная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15E0A4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(495) 995-90-35; lakra-prod@lakra-feedback.ru; lakra-products.ru</w:t>
            </w:r>
            <w:r>
              <w:rPr>
                <w:rStyle w:val="a6"/>
              </w:rPr>
              <w:footnoteReference w:id="9"/>
            </w:r>
          </w:p>
        </w:tc>
      </w:tr>
      <w:tr w:rsidR="00DC74C6" w14:paraId="6AD66C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3AFCA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Eskaro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3BD3B7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Эскаро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Кемикал АС»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5ECB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Более 200 продуктов: водно-дисперсионные ЛКМ, монтажные пены, герметики, клеи; бренды </w:t>
            </w:r>
            <w:proofErr w:type="spellStart"/>
            <w:r>
              <w:rPr>
                <w:color w:val="28251D"/>
                <w:sz w:val="17"/>
                <w:szCs w:val="17"/>
              </w:rPr>
              <w:t>Eskaro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Aura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Aquastop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Grover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Kapral</w:t>
            </w:r>
            <w:proofErr w:type="spellEnd"/>
            <w:r>
              <w:rPr>
                <w:color w:val="28251D"/>
                <w:sz w:val="17"/>
                <w:szCs w:val="17"/>
              </w:rPr>
              <w:t>, «Тайга»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7357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Завод в Санкт-Петербурге (точный адрес на сайте не указан)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C1D21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+7 (812) 320-70-67; eskaro.ru</w:t>
            </w:r>
            <w:r>
              <w:rPr>
                <w:rStyle w:val="a6"/>
              </w:rPr>
              <w:footnoteReference w:id="10"/>
            </w:r>
          </w:p>
        </w:tc>
      </w:tr>
      <w:tr w:rsidR="00DC74C6" w:rsidRPr="00A51C6A" w14:paraId="25984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133190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Laurus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Group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1348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ЛАУРУС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ГРУПП»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A243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Декоративные покрытия «</w:t>
            </w:r>
            <w:proofErr w:type="spellStart"/>
            <w:r>
              <w:rPr>
                <w:color w:val="28251D"/>
                <w:sz w:val="17"/>
                <w:szCs w:val="17"/>
              </w:rPr>
              <w:t>ЛАУРУС</w:t>
            </w:r>
            <w:proofErr w:type="spellEnd"/>
            <w:r>
              <w:rPr>
                <w:color w:val="28251D"/>
                <w:sz w:val="17"/>
                <w:szCs w:val="17"/>
              </w:rPr>
              <w:t>», элитные ЛКМ и декоративные материалы (имитации мрамора, камня, бетона, шёлка)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C631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Санкт-Петербург, ул. Самойловой, 5, лит. А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34985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(921) 888-08-12; laurus22@mail.ru; laurus-group.com</w:t>
            </w:r>
            <w:r>
              <w:rPr>
                <w:rStyle w:val="a6"/>
              </w:rPr>
              <w:footnoteReference w:id="11"/>
            </w:r>
          </w:p>
        </w:tc>
      </w:tr>
      <w:tr w:rsidR="00DC74C6" w:rsidRPr="00A51C6A" w14:paraId="642BF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B5C5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Сарансккабель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27176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«Сарансккабель»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79F6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Силовые кабели: 39 позиций с ПВХ-изоляцией, а также с </w:t>
            </w:r>
            <w:proofErr w:type="spellStart"/>
            <w:r>
              <w:rPr>
                <w:color w:val="28251D"/>
                <w:sz w:val="17"/>
                <w:szCs w:val="17"/>
              </w:rPr>
              <w:t>БПИ</w:t>
            </w:r>
            <w:proofErr w:type="spellEnd"/>
            <w:r>
              <w:rPr>
                <w:color w:val="28251D"/>
                <w:sz w:val="17"/>
                <w:szCs w:val="17"/>
              </w:rPr>
              <w:t>, СПЭ и ЭПР — всего 248 позиций (</w:t>
            </w:r>
            <w:proofErr w:type="spellStart"/>
            <w:r>
              <w:rPr>
                <w:color w:val="28251D"/>
                <w:sz w:val="17"/>
                <w:szCs w:val="17"/>
              </w:rPr>
              <w:t>АВВГ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АПвП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АПвПу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др.)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9E1B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г. Саранск, ул. Строительная, 3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1614E2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8 800 707-54-58; crm@saranskkabel.ru; saranskkabel.ru</w:t>
            </w:r>
            <w:r>
              <w:rPr>
                <w:rStyle w:val="a6"/>
              </w:rPr>
              <w:footnoteReference w:id="12"/>
            </w:r>
          </w:p>
        </w:tc>
      </w:tr>
      <w:tr w:rsidR="00DC74C6" w:rsidRPr="00A51C6A" w14:paraId="0D3EEF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DE11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Камский кабель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0308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«Камский кабель»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18AD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Силовые кабели в ПВХ до 3 </w:t>
            </w:r>
            <w:proofErr w:type="spellStart"/>
            <w:r>
              <w:rPr>
                <w:color w:val="28251D"/>
                <w:sz w:val="17"/>
                <w:szCs w:val="17"/>
              </w:rPr>
              <w:t>кВ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6–35 </w:t>
            </w:r>
            <w:proofErr w:type="spellStart"/>
            <w:r>
              <w:rPr>
                <w:color w:val="28251D"/>
                <w:sz w:val="17"/>
                <w:szCs w:val="17"/>
              </w:rPr>
              <w:t>кВ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в СПЭ до 220 </w:t>
            </w:r>
            <w:proofErr w:type="spellStart"/>
            <w:r>
              <w:rPr>
                <w:color w:val="28251D"/>
                <w:sz w:val="17"/>
                <w:szCs w:val="17"/>
              </w:rPr>
              <w:t>кВ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в резине и безгалогенной композиции; волоконно-оптические кабели </w:t>
            </w:r>
            <w:proofErr w:type="spellStart"/>
            <w:r>
              <w:rPr>
                <w:color w:val="28251D"/>
                <w:sz w:val="17"/>
                <w:szCs w:val="17"/>
              </w:rPr>
              <w:t>НЭТКАБ</w:t>
            </w:r>
            <w:proofErr w:type="spellEnd"/>
            <w:r>
              <w:rPr>
                <w:color w:val="28251D"/>
                <w:sz w:val="17"/>
                <w:szCs w:val="17"/>
              </w:rPr>
              <w:t>®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87356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614030, г. Пермь, ул. </w:t>
            </w:r>
            <w:proofErr w:type="spellStart"/>
            <w:r>
              <w:rPr>
                <w:color w:val="28251D"/>
                <w:sz w:val="17"/>
                <w:szCs w:val="17"/>
              </w:rPr>
              <w:t>Гайвинская</w:t>
            </w:r>
            <w:proofErr w:type="spellEnd"/>
            <w:r>
              <w:rPr>
                <w:color w:val="28251D"/>
                <w:sz w:val="17"/>
                <w:szCs w:val="17"/>
              </w:rPr>
              <w:t>, 105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D6F2E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8 800 220-50-00; zakaz@kamkabel.ru; kamkabel.ru</w:t>
            </w:r>
            <w:r>
              <w:rPr>
                <w:rStyle w:val="a6"/>
              </w:rPr>
              <w:footnoteReference w:id="13"/>
            </w:r>
          </w:p>
        </w:tc>
      </w:tr>
      <w:tr w:rsidR="00DC74C6" w14:paraId="72890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25AD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lastRenderedPageBreak/>
              <w:t>РЭМЗ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14CF7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«Рыбинский электромонтажный завод»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66DEE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Силовые кабели и провода в пластмассовой изоляции, армированные шнуры и удлинители, кабель-каналы; собственные ПВХ-пластикаты без свинца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81BD8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152908, Ярославская обл., г. Рыбинск, Ярославский тракт, 68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19334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8 800 505-36-31; +7 (495) 145-62-17; remz.cab</w:t>
            </w:r>
            <w:r>
              <w:rPr>
                <w:rStyle w:val="a6"/>
              </w:rPr>
              <w:footnoteReference w:id="14"/>
            </w:r>
          </w:p>
        </w:tc>
      </w:tr>
      <w:tr w:rsidR="00DC74C6" w:rsidRPr="00A51C6A" w14:paraId="1F7C9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1B1C0A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RTP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F724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«РТП» (ранее «</w:t>
            </w:r>
            <w:proofErr w:type="spellStart"/>
            <w:r>
              <w:rPr>
                <w:color w:val="28251D"/>
                <w:sz w:val="17"/>
                <w:szCs w:val="17"/>
              </w:rPr>
              <w:t>РосТурПласт</w:t>
            </w:r>
            <w:proofErr w:type="spellEnd"/>
            <w:r>
              <w:rPr>
                <w:color w:val="28251D"/>
                <w:sz w:val="17"/>
                <w:szCs w:val="17"/>
              </w:rPr>
              <w:t>»), ИНН 5011024884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A065B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ПП-трубы и фитинги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-R, армированные алюминием и стекловолокном (до Ø160 мм), трубы ПНД, </w:t>
            </w:r>
            <w:proofErr w:type="spellStart"/>
            <w:r>
              <w:rPr>
                <w:color w:val="28251D"/>
                <w:sz w:val="17"/>
                <w:szCs w:val="17"/>
              </w:rPr>
              <w:t>PE-RT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PE-Xa</w:t>
            </w:r>
            <w:proofErr w:type="spellEnd"/>
            <w:r>
              <w:rPr>
                <w:color w:val="28251D"/>
                <w:sz w:val="17"/>
                <w:szCs w:val="17"/>
              </w:rPr>
              <w:t>/</w:t>
            </w:r>
            <w:proofErr w:type="spellStart"/>
            <w:r>
              <w:rPr>
                <w:color w:val="28251D"/>
                <w:sz w:val="17"/>
                <w:szCs w:val="17"/>
              </w:rPr>
              <w:t>EVOH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канализация «ELITE», краны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>-R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BC9D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Заводы: 140326, Московская обл., </w:t>
            </w:r>
            <w:proofErr w:type="spellStart"/>
            <w:r>
              <w:rPr>
                <w:color w:val="28251D"/>
                <w:sz w:val="17"/>
                <w:szCs w:val="17"/>
              </w:rPr>
              <w:t>г.о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. Егорьевск, с. </w:t>
            </w:r>
            <w:proofErr w:type="spellStart"/>
            <w:r>
              <w:rPr>
                <w:color w:val="28251D"/>
                <w:sz w:val="17"/>
                <w:szCs w:val="17"/>
              </w:rPr>
              <w:t>Лелечи</w:t>
            </w:r>
            <w:proofErr w:type="spellEnd"/>
            <w:r>
              <w:rPr>
                <w:color w:val="28251D"/>
                <w:sz w:val="17"/>
                <w:szCs w:val="17"/>
              </w:rPr>
              <w:t>, стр. 61Б; Новосибирск, ул. Станционная, 60/9; Краснодар, Майский проезд, 16/2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C2B0F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(495) 540-52-62; info@rtp.ru; rtp.ru</w:t>
            </w:r>
            <w:r>
              <w:rPr>
                <w:rStyle w:val="a6"/>
              </w:rPr>
              <w:footnoteReference w:id="15"/>
            </w:r>
          </w:p>
        </w:tc>
      </w:tr>
      <w:tr w:rsidR="00DC74C6" w:rsidRPr="00A51C6A" w14:paraId="5331E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A79F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Pro Aqua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6398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НПО «Про Аква», ИНН 5042138987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98B0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ПП-трубы и фитинги PRO AQUA, канализация Comfort, малошумная </w:t>
            </w:r>
            <w:proofErr w:type="spellStart"/>
            <w:r>
              <w:rPr>
                <w:color w:val="28251D"/>
                <w:sz w:val="17"/>
                <w:szCs w:val="17"/>
              </w:rPr>
              <w:t>STILTE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</w:t>
            </w:r>
            <w:proofErr w:type="spellStart"/>
            <w:r>
              <w:rPr>
                <w:color w:val="28251D"/>
                <w:sz w:val="17"/>
                <w:szCs w:val="17"/>
              </w:rPr>
              <w:t>STILTE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PLUS, наружная TERRA, гофрированная </w:t>
            </w:r>
            <w:proofErr w:type="spellStart"/>
            <w:r>
              <w:rPr>
                <w:color w:val="28251D"/>
                <w:sz w:val="17"/>
                <w:szCs w:val="17"/>
              </w:rPr>
              <w:t>PROKAN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дренаж </w:t>
            </w:r>
            <w:proofErr w:type="spellStart"/>
            <w:r>
              <w:rPr>
                <w:color w:val="28251D"/>
                <w:sz w:val="17"/>
                <w:szCs w:val="17"/>
              </w:rPr>
              <w:t>PRODREN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трубы </w:t>
            </w:r>
            <w:proofErr w:type="spellStart"/>
            <w:r>
              <w:rPr>
                <w:color w:val="28251D"/>
                <w:sz w:val="17"/>
                <w:szCs w:val="17"/>
              </w:rPr>
              <w:t>PE-RT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</w:t>
            </w:r>
            <w:proofErr w:type="spellStart"/>
            <w:r>
              <w:rPr>
                <w:color w:val="28251D"/>
                <w:sz w:val="17"/>
                <w:szCs w:val="17"/>
              </w:rPr>
              <w:t>PE-Xa</w:t>
            </w:r>
            <w:proofErr w:type="spellEnd"/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7014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Подмосковный завод НПО «Про Аква» (адрес не раскрыт). Основной адрес: 129626, Москва, Кулаков пер., 9А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8DF0E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(495) 602-95-73; sales@proaqua.ru; proaqua.pro</w:t>
            </w:r>
            <w:r>
              <w:rPr>
                <w:rStyle w:val="a6"/>
              </w:rPr>
              <w:footnoteReference w:id="16"/>
            </w:r>
          </w:p>
        </w:tc>
      </w:tr>
      <w:tr w:rsidR="00DC74C6" w:rsidRPr="00A51C6A" w14:paraId="650EF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A379E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СЛТ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Аква (</w:t>
            </w:r>
            <w:proofErr w:type="spellStart"/>
            <w:r>
              <w:rPr>
                <w:color w:val="28251D"/>
                <w:sz w:val="17"/>
                <w:szCs w:val="17"/>
              </w:rPr>
              <w:t>SLT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48CB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СЛТ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Аква»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79DB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ПП-трубы и фитинги Ø20–160 мм: </w:t>
            </w:r>
            <w:proofErr w:type="spellStart"/>
            <w:r>
              <w:rPr>
                <w:color w:val="28251D"/>
                <w:sz w:val="17"/>
                <w:szCs w:val="17"/>
              </w:rPr>
              <w:t>SLT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AQUA (водоснабжение, отопление), </w:t>
            </w:r>
            <w:proofErr w:type="spellStart"/>
            <w:r>
              <w:rPr>
                <w:color w:val="28251D"/>
                <w:sz w:val="17"/>
                <w:szCs w:val="17"/>
              </w:rPr>
              <w:t>SLT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BLOCKFIRE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(противопожарные, </w:t>
            </w:r>
            <w:proofErr w:type="spellStart"/>
            <w:r>
              <w:rPr>
                <w:color w:val="28251D"/>
                <w:sz w:val="17"/>
                <w:szCs w:val="17"/>
              </w:rPr>
              <w:t>SDR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6 и </w:t>
            </w:r>
            <w:proofErr w:type="spellStart"/>
            <w:r>
              <w:rPr>
                <w:color w:val="28251D"/>
                <w:sz w:val="17"/>
                <w:szCs w:val="17"/>
              </w:rPr>
              <w:t>SDR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7,4), </w:t>
            </w:r>
            <w:proofErr w:type="spellStart"/>
            <w:r>
              <w:rPr>
                <w:color w:val="28251D"/>
                <w:sz w:val="17"/>
                <w:szCs w:val="17"/>
              </w:rPr>
              <w:t>SLT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AQUASEPT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(канализация); свыше 13 000 т/год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AC07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Завод и центральный склад — Тольятти; центральный офис — Москва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64B2F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(925) 393-95-90; slt-aqua.ru, slt-blockfire.ru</w:t>
            </w:r>
            <w:r>
              <w:rPr>
                <w:rStyle w:val="a6"/>
              </w:rPr>
              <w:footnoteReference w:id="17"/>
            </w:r>
          </w:p>
        </w:tc>
      </w:tr>
      <w:tr w:rsidR="00DC74C6" w:rsidRPr="00A51C6A" w14:paraId="75794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DFEA62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2F65D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» («Трубный завод </w:t>
            </w: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  <w:r>
              <w:rPr>
                <w:color w:val="28251D"/>
                <w:sz w:val="17"/>
                <w:szCs w:val="17"/>
              </w:rPr>
              <w:t>»)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240A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Полимерные колодцы </w:t>
            </w:r>
            <w:proofErr w:type="spellStart"/>
            <w:r>
              <w:rPr>
                <w:color w:val="28251D"/>
                <w:sz w:val="17"/>
                <w:szCs w:val="17"/>
              </w:rPr>
              <w:t>ИКАПЛАСТ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(канализационные, для арматуры, дренажные); напорные трубы </w:t>
            </w:r>
            <w:proofErr w:type="spellStart"/>
            <w:r>
              <w:rPr>
                <w:color w:val="28251D"/>
                <w:sz w:val="17"/>
                <w:szCs w:val="17"/>
              </w:rPr>
              <w:t>AQUASAFE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</w:t>
            </w:r>
            <w:proofErr w:type="spellStart"/>
            <w:r>
              <w:rPr>
                <w:color w:val="28251D"/>
                <w:sz w:val="17"/>
                <w:szCs w:val="17"/>
              </w:rPr>
              <w:t>WhiteNight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® из ПЭ100/ПЭ100RC, ПП-канализация SN8–SN24, кабельные </w:t>
            </w:r>
            <w:proofErr w:type="spellStart"/>
            <w:r>
              <w:rPr>
                <w:color w:val="28251D"/>
                <w:sz w:val="17"/>
                <w:szCs w:val="17"/>
              </w:rPr>
              <w:t>ELECTROSAFE</w:t>
            </w:r>
            <w:proofErr w:type="spellEnd"/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56D07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Производство: 193079, Санкт-Петербург, Октябрьская наб., 104, корп. 29, лит. Ж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88F704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8 (812) 240-48-88; 8 800 775-64-19; icaplast@icaplast.ru; icaplast.ru</w:t>
            </w:r>
            <w:r>
              <w:rPr>
                <w:rStyle w:val="a6"/>
              </w:rPr>
              <w:footnoteReference w:id="18"/>
            </w:r>
          </w:p>
        </w:tc>
      </w:tr>
      <w:tr w:rsidR="00DC74C6" w:rsidRPr="00A51C6A" w14:paraId="66526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3955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Группа ПОЛИПЛАСТИК</w:t>
            </w:r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547CA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«НПП «ПОЛИПЛАСТИК» (головное производственное юрлицо)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FC56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Трубы ПЭ и ПВХ до Ø3500 мм, фасонные части, арматура, полиэтиленовые колодцы по ГОСТ 32972-2014, кабельные колодцы </w:t>
            </w:r>
            <w:proofErr w:type="spellStart"/>
            <w:r>
              <w:rPr>
                <w:color w:val="28251D"/>
                <w:sz w:val="17"/>
                <w:szCs w:val="17"/>
              </w:rPr>
              <w:t>ПротекторФлекс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® и </w:t>
            </w:r>
            <w:proofErr w:type="spellStart"/>
            <w:r>
              <w:rPr>
                <w:color w:val="28251D"/>
                <w:sz w:val="17"/>
                <w:szCs w:val="17"/>
              </w:rPr>
              <w:t>ПротекторЛайн</w:t>
            </w:r>
            <w:proofErr w:type="spellEnd"/>
            <w:r>
              <w:rPr>
                <w:color w:val="28251D"/>
                <w:sz w:val="17"/>
                <w:szCs w:val="17"/>
              </w:rPr>
              <w:t>®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5B28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32 завода в РФ, Белоруссии и Казахстане. Юр. адрес: 119530, Москва, Очаковское шоссе, 18, стр. 3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1DB26A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(495) 745-68-57; info@polyplastic.ru; polyplastic.ru</w:t>
            </w:r>
            <w:r>
              <w:rPr>
                <w:rStyle w:val="a6"/>
              </w:rPr>
              <w:footnoteReference w:id="19"/>
            </w:r>
          </w:p>
        </w:tc>
      </w:tr>
      <w:tr w:rsidR="00DC74C6" w:rsidRPr="00A51C6A" w14:paraId="42695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FF3814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lastRenderedPageBreak/>
              <w:t>Техполимер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6FF8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Группа компаний «</w:t>
            </w:r>
            <w:proofErr w:type="spellStart"/>
            <w:r>
              <w:rPr>
                <w:color w:val="28251D"/>
                <w:sz w:val="17"/>
                <w:szCs w:val="17"/>
              </w:rPr>
              <w:t>ТЕХПОЛИМЕР</w:t>
            </w:r>
            <w:proofErr w:type="spellEnd"/>
            <w:r>
              <w:rPr>
                <w:color w:val="28251D"/>
                <w:sz w:val="17"/>
                <w:szCs w:val="17"/>
              </w:rPr>
              <w:t>» (юрлицо на сайте не раскрыто)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54C01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Геосинтетика из первичного полиэтилена — свыше 250 наименований (</w:t>
            </w:r>
            <w:proofErr w:type="spellStart"/>
            <w:r>
              <w:rPr>
                <w:color w:val="28251D"/>
                <w:sz w:val="17"/>
                <w:szCs w:val="17"/>
              </w:rPr>
              <w:t>геомембраны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геотекстиль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георешётки, </w:t>
            </w:r>
            <w:proofErr w:type="spellStart"/>
            <w:r>
              <w:rPr>
                <w:color w:val="28251D"/>
                <w:sz w:val="17"/>
                <w:szCs w:val="17"/>
              </w:rPr>
              <w:t>Бентотех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8251D"/>
                <w:sz w:val="17"/>
                <w:szCs w:val="17"/>
              </w:rPr>
              <w:t>Армосет</w:t>
            </w:r>
            <w:proofErr w:type="spellEnd"/>
            <w:r>
              <w:rPr>
                <w:color w:val="28251D"/>
                <w:sz w:val="17"/>
                <w:szCs w:val="17"/>
              </w:rPr>
              <w:t>); подземные ёмкости «</w:t>
            </w:r>
            <w:proofErr w:type="spellStart"/>
            <w:r>
              <w:rPr>
                <w:color w:val="28251D"/>
                <w:sz w:val="17"/>
                <w:szCs w:val="17"/>
              </w:rPr>
              <w:t>АкваБОКС</w:t>
            </w:r>
            <w:proofErr w:type="spellEnd"/>
            <w:r>
              <w:rPr>
                <w:color w:val="28251D"/>
                <w:sz w:val="17"/>
                <w:szCs w:val="17"/>
              </w:rPr>
              <w:t>» из ПП-композита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A4D7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Площадка: г. Дивногорск, Красноярский край, Нижний проезд, 13/6. Офис: 660099, Красноярск, ул. Ады Лебедевой, 152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A5B31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(391) 205-25-45; info@texpolimer.ru; texpolimer.ru</w:t>
            </w:r>
            <w:r>
              <w:rPr>
                <w:rStyle w:val="a6"/>
              </w:rPr>
              <w:footnoteReference w:id="20"/>
            </w:r>
          </w:p>
        </w:tc>
      </w:tr>
      <w:tr w:rsidR="00DC74C6" w:rsidRPr="00A51C6A" w14:paraId="466A79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51692F" w14:textId="77777777" w:rsidR="00DC74C6" w:rsidRDefault="00000000">
            <w:pPr>
              <w:spacing w:after="20"/>
            </w:pPr>
            <w:proofErr w:type="spellStart"/>
            <w:r>
              <w:rPr>
                <w:color w:val="28251D"/>
                <w:sz w:val="17"/>
                <w:szCs w:val="17"/>
              </w:rPr>
              <w:t>NAWELL</w:t>
            </w:r>
            <w:proofErr w:type="spellEnd"/>
          </w:p>
        </w:tc>
        <w:tc>
          <w:tcPr>
            <w:tcW w:w="30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D23E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Бренд </w:t>
            </w:r>
            <w:proofErr w:type="spellStart"/>
            <w:r>
              <w:rPr>
                <w:color w:val="28251D"/>
                <w:sz w:val="17"/>
                <w:szCs w:val="17"/>
              </w:rPr>
              <w:t>NAWELL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, производитель — ООО «Парк </w:t>
            </w:r>
            <w:proofErr w:type="spellStart"/>
            <w:r>
              <w:rPr>
                <w:color w:val="28251D"/>
                <w:sz w:val="17"/>
                <w:szCs w:val="17"/>
              </w:rPr>
              <w:t>РФМ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35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79AC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Сборно-разборные пластиковые канализационные колодцы </w:t>
            </w:r>
            <w:proofErr w:type="spellStart"/>
            <w:r>
              <w:rPr>
                <w:color w:val="28251D"/>
                <w:sz w:val="17"/>
                <w:szCs w:val="17"/>
              </w:rPr>
              <w:t>NAWELL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Ø1000 и Ø1500 мм (ротационное формование, с 2011 г.)</w:t>
            </w:r>
          </w:p>
        </w:tc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A9FA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188663, Ленинградская обл., пос. </w:t>
            </w:r>
            <w:proofErr w:type="spellStart"/>
            <w:r>
              <w:rPr>
                <w:color w:val="28251D"/>
                <w:sz w:val="17"/>
                <w:szCs w:val="17"/>
              </w:rPr>
              <w:t>Кузьмоловский</w:t>
            </w:r>
            <w:proofErr w:type="spellEnd"/>
            <w:r>
              <w:rPr>
                <w:color w:val="28251D"/>
                <w:sz w:val="17"/>
                <w:szCs w:val="17"/>
              </w:rPr>
              <w:t>, ул. Заводская, 1, корп. 1</w:t>
            </w:r>
          </w:p>
        </w:tc>
        <w:tc>
          <w:tcPr>
            <w:tcW w:w="28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BF389" w14:textId="77777777" w:rsidR="00DC74C6" w:rsidRPr="00A51C6A" w:rsidRDefault="00000000">
            <w:pPr>
              <w:spacing w:after="20"/>
              <w:rPr>
                <w:lang w:val="en-US"/>
              </w:rPr>
            </w:pPr>
            <w:r w:rsidRPr="00A51C6A">
              <w:rPr>
                <w:sz w:val="17"/>
                <w:szCs w:val="17"/>
                <w:lang w:val="en-US"/>
              </w:rPr>
              <w:t>+7 (800) 550-32-97; +7 (812) 603-43-28; info@parkrfm.ru; nawell.org</w:t>
            </w:r>
            <w:r>
              <w:rPr>
                <w:rStyle w:val="a6"/>
              </w:rPr>
              <w:footnoteReference w:id="21"/>
            </w:r>
          </w:p>
        </w:tc>
      </w:tr>
    </w:tbl>
    <w:p w14:paraId="7DCEAB2B" w14:textId="77777777" w:rsidR="00DC74C6" w:rsidRDefault="00000000">
      <w:pPr>
        <w:pStyle w:val="1"/>
        <w:pageBreakBefore/>
      </w:pPr>
      <w:r>
        <w:lastRenderedPageBreak/>
        <w:t>3. Сырьевые площадки и продукты СИБУРа</w:t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700"/>
        <w:gridCol w:w="2400"/>
        <w:gridCol w:w="5378"/>
      </w:tblGrid>
      <w:tr w:rsidR="00DC74C6" w14:paraId="0EE588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8995B1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Сырьё / продукт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097EB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Площадка (юрлицо)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0EC82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Город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DCE9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E24C5" w14:textId="77777777" w:rsidR="00DC74C6" w:rsidRDefault="00000000">
            <w:pPr>
              <w:spacing w:after="20"/>
            </w:pPr>
            <w:r>
              <w:rPr>
                <w:b/>
                <w:bCs/>
                <w:color w:val="1B474D"/>
                <w:sz w:val="17"/>
                <w:szCs w:val="17"/>
              </w:rPr>
              <w:t>Подтверждённые данные</w:t>
            </w:r>
          </w:p>
        </w:tc>
      </w:tr>
      <w:tr w:rsidR="00DC74C6" w14:paraId="6376E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F4978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Полистирол вспенивающийся (ПСВ/</w:t>
            </w:r>
            <w:proofErr w:type="spellStart"/>
            <w:r>
              <w:rPr>
                <w:color w:val="28251D"/>
                <w:sz w:val="17"/>
                <w:szCs w:val="17"/>
              </w:rPr>
              <w:t>EPS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) </w:t>
            </w:r>
            <w:proofErr w:type="spellStart"/>
            <w:r>
              <w:rPr>
                <w:color w:val="28251D"/>
                <w:sz w:val="17"/>
                <w:szCs w:val="17"/>
              </w:rPr>
              <w:t>ALPHAPOR</w:t>
            </w:r>
            <w:proofErr w:type="spellEnd"/>
            <w:r>
              <w:rPr>
                <w:color w:val="28251D"/>
                <w:sz w:val="17"/>
                <w:szCs w:val="17"/>
              </w:rPr>
              <w:t>™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23E4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АО «СИБУР-Химпром»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CB56A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Пермь, ул. Промышленная, 98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6FA23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Крупнейший отечественный производитель ПСВ: 100 тыс. т/год после запуска второй очереди (2×50 тыс. т), технология </w:t>
            </w:r>
            <w:proofErr w:type="spellStart"/>
            <w:r>
              <w:rPr>
                <w:sz w:val="17"/>
                <w:szCs w:val="17"/>
              </w:rPr>
              <w:t>Sunpor</w:t>
            </w:r>
            <w:proofErr w:type="spellEnd"/>
            <w:r>
              <w:rPr>
                <w:sz w:val="17"/>
                <w:szCs w:val="17"/>
              </w:rPr>
              <w:t xml:space="preserve">; стирол 135 тыс. т/год, этилбензол 220 тыс. т/год. Марки: тип </w:t>
            </w:r>
            <w:proofErr w:type="spellStart"/>
            <w:r>
              <w:rPr>
                <w:sz w:val="17"/>
                <w:szCs w:val="17"/>
              </w:rPr>
              <w:t>LP-SE</w:t>
            </w:r>
            <w:proofErr w:type="spellEnd"/>
            <w:r>
              <w:rPr>
                <w:sz w:val="17"/>
                <w:szCs w:val="17"/>
              </w:rPr>
              <w:t xml:space="preserve"> 251, 351, 451, 551, MIX52</w:t>
            </w:r>
            <w:r>
              <w:rPr>
                <w:rStyle w:val="a6"/>
              </w:rPr>
              <w:footnoteReference w:id="22"/>
            </w:r>
          </w:p>
        </w:tc>
      </w:tr>
      <w:tr w:rsidR="00DC74C6" w14:paraId="6E68C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36799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Полистирол общего назначения (</w:t>
            </w:r>
            <w:proofErr w:type="spellStart"/>
            <w:r>
              <w:rPr>
                <w:color w:val="28251D"/>
                <w:sz w:val="17"/>
                <w:szCs w:val="17"/>
              </w:rPr>
              <w:t>ПСОН</w:t>
            </w:r>
            <w:proofErr w:type="spellEnd"/>
            <w:r>
              <w:rPr>
                <w:color w:val="28251D"/>
                <w:sz w:val="17"/>
                <w:szCs w:val="17"/>
              </w:rPr>
              <w:t>) и ударопрочный (</w:t>
            </w:r>
            <w:proofErr w:type="spellStart"/>
            <w:r>
              <w:rPr>
                <w:color w:val="28251D"/>
                <w:sz w:val="17"/>
                <w:szCs w:val="17"/>
              </w:rPr>
              <w:t>УППС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2ECF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ПАО «Нижнекамскнефтехим»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8D30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Нижнекамск, ул. </w:t>
            </w:r>
            <w:proofErr w:type="spellStart"/>
            <w:r>
              <w:rPr>
                <w:color w:val="28251D"/>
                <w:sz w:val="17"/>
                <w:szCs w:val="17"/>
              </w:rPr>
              <w:t>Соболековская</w:t>
            </w:r>
            <w:proofErr w:type="spellEnd"/>
            <w:r>
              <w:rPr>
                <w:color w:val="28251D"/>
                <w:sz w:val="17"/>
                <w:szCs w:val="17"/>
              </w:rPr>
              <w:t>, 23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3DE6C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Завод пластиков: проектная мощность 150 тыс. т/год, получена 3-миллионная тонна </w:t>
            </w:r>
            <w:proofErr w:type="spellStart"/>
            <w:r>
              <w:rPr>
                <w:sz w:val="17"/>
                <w:szCs w:val="17"/>
              </w:rPr>
              <w:t>ПСОН</w:t>
            </w:r>
            <w:proofErr w:type="spellEnd"/>
            <w:r>
              <w:rPr>
                <w:sz w:val="17"/>
                <w:szCs w:val="17"/>
              </w:rPr>
              <w:t>. Марки для вспенивания (585V), литья (525, 537, 430М) и др.; ударопрочный ПС марка 740</w:t>
            </w:r>
            <w:r>
              <w:rPr>
                <w:rStyle w:val="a6"/>
              </w:rPr>
              <w:footnoteReference w:id="23"/>
            </w:r>
          </w:p>
        </w:tc>
      </w:tr>
      <w:tr w:rsidR="00DC74C6" w14:paraId="56E6F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7123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ПВХ суспензионный и </w:t>
            </w:r>
            <w:proofErr w:type="spellStart"/>
            <w:r>
              <w:rPr>
                <w:color w:val="28251D"/>
                <w:sz w:val="17"/>
                <w:szCs w:val="17"/>
              </w:rPr>
              <w:t>микросуспензионный</w:t>
            </w:r>
            <w:proofErr w:type="spellEnd"/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E1E50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«РусВинил» (совместное предприятие СИБУРа)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B0CD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Кстово, Нижегородская обл.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94849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Мощность по ПВХ около 360 тыс. т/год, каустическая сода свыше 240 тыс. т/год</w:t>
            </w:r>
            <w:r>
              <w:rPr>
                <w:rStyle w:val="a6"/>
              </w:rPr>
              <w:footnoteReference w:id="24"/>
            </w:r>
          </w:p>
        </w:tc>
      </w:tr>
      <w:tr w:rsidR="00DC74C6" w14:paraId="18347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DDF45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Пластификатор </w:t>
            </w:r>
            <w:proofErr w:type="spellStart"/>
            <w:r>
              <w:rPr>
                <w:color w:val="28251D"/>
                <w:sz w:val="17"/>
                <w:szCs w:val="17"/>
              </w:rPr>
              <w:t>ДОТФ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(</w:t>
            </w:r>
            <w:proofErr w:type="spellStart"/>
            <w:r>
              <w:rPr>
                <w:color w:val="28251D"/>
                <w:sz w:val="17"/>
                <w:szCs w:val="17"/>
              </w:rPr>
              <w:t>диоктилтерефталат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), </w:t>
            </w:r>
            <w:proofErr w:type="spellStart"/>
            <w:r>
              <w:rPr>
                <w:color w:val="28251D"/>
                <w:sz w:val="17"/>
                <w:szCs w:val="17"/>
              </w:rPr>
              <w:t>бесфталатный</w:t>
            </w:r>
            <w:proofErr w:type="spellEnd"/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1B603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АО «СИБУР-Химпром»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5F0A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Пермь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ECB27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Мощность 100 тыс. т/год; марки </w:t>
            </w:r>
            <w:proofErr w:type="spellStart"/>
            <w:r>
              <w:rPr>
                <w:sz w:val="17"/>
                <w:szCs w:val="17"/>
              </w:rPr>
              <w:t>ДОТФ</w:t>
            </w:r>
            <w:proofErr w:type="spellEnd"/>
            <w:r>
              <w:rPr>
                <w:sz w:val="17"/>
                <w:szCs w:val="17"/>
              </w:rPr>
              <w:t xml:space="preserve"> и ДОТФ-80. Применение: кабельная изоляция, ПВХ-трубы, ПВХ-мембраны, линолеум</w:t>
            </w:r>
            <w:r>
              <w:rPr>
                <w:rStyle w:val="a6"/>
              </w:rPr>
              <w:footnoteReference w:id="25"/>
            </w:r>
          </w:p>
        </w:tc>
      </w:tr>
      <w:tr w:rsidR="00DC74C6" w14:paraId="5E300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55DA96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Полипропилен (в т.ч. трубные марки </w:t>
            </w:r>
            <w:proofErr w:type="spellStart"/>
            <w:r>
              <w:rPr>
                <w:color w:val="28251D"/>
                <w:sz w:val="17"/>
                <w:szCs w:val="17"/>
              </w:rPr>
              <w:t>SIBEX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AF873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ЗапСибНефтехим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3BB00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Тобольск, Восточный промышленный район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9BD4D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Совокупная мощность по ПП 1,0 млн т/год (пропилен 500 тыс. т). С 1 декабря 2020 г. в состав вошло ООО «СИБУР Тобольск»</w:t>
            </w:r>
            <w:r>
              <w:rPr>
                <w:rStyle w:val="a6"/>
              </w:rPr>
              <w:footnoteReference w:id="26"/>
            </w:r>
          </w:p>
        </w:tc>
      </w:tr>
      <w:tr w:rsidR="00DC74C6" w14:paraId="5D3D7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574584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Полипропилен базовых и нишевых марок, ПЭ низкой плотности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2E092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«Томскнефтехим»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E388D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Томск, </w:t>
            </w:r>
            <w:proofErr w:type="spellStart"/>
            <w:r>
              <w:rPr>
                <w:color w:val="28251D"/>
                <w:sz w:val="17"/>
                <w:szCs w:val="17"/>
              </w:rPr>
              <w:t>Кузовлевский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тракт, 2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0C4845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Свыше 100 наименований, включая композиции ПЭ кабельного назначения</w:t>
            </w:r>
            <w:r>
              <w:rPr>
                <w:rStyle w:val="a6"/>
              </w:rPr>
              <w:footnoteReference w:id="27"/>
            </w:r>
          </w:p>
        </w:tc>
      </w:tr>
      <w:tr w:rsidR="00DC74C6" w14:paraId="6B280E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29042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Полиэтилен (</w:t>
            </w:r>
            <w:proofErr w:type="spellStart"/>
            <w:r>
              <w:rPr>
                <w:color w:val="28251D"/>
                <w:sz w:val="17"/>
                <w:szCs w:val="17"/>
              </w:rPr>
              <w:t>газофазная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и суспензионная технологии)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23DB7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ООО «</w:t>
            </w:r>
            <w:proofErr w:type="spellStart"/>
            <w:r>
              <w:rPr>
                <w:color w:val="28251D"/>
                <w:sz w:val="17"/>
                <w:szCs w:val="17"/>
              </w:rPr>
              <w:t>ЗапСибНефтехим</w:t>
            </w:r>
            <w:proofErr w:type="spellEnd"/>
            <w:r>
              <w:rPr>
                <w:color w:val="28251D"/>
                <w:sz w:val="17"/>
                <w:szCs w:val="17"/>
              </w:rPr>
              <w:t>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6699F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Тобольск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1EF84B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>ПЭ 1,5 млн т/год; базовые полимеры 2,5 млн т/год</w:t>
            </w:r>
            <w:r>
              <w:rPr>
                <w:rStyle w:val="a6"/>
              </w:rPr>
              <w:footnoteReference w:id="28"/>
            </w:r>
          </w:p>
        </w:tc>
      </w:tr>
      <w:tr w:rsidR="00DC74C6" w14:paraId="5C00B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3A8C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Полиэтилен ПЭ-100 и </w:t>
            </w:r>
            <w:proofErr w:type="spellStart"/>
            <w:r>
              <w:rPr>
                <w:color w:val="28251D"/>
                <w:sz w:val="17"/>
                <w:szCs w:val="17"/>
              </w:rPr>
              <w:t>PE-RT</w:t>
            </w:r>
            <w:proofErr w:type="spellEnd"/>
            <w:r>
              <w:rPr>
                <w:color w:val="28251D"/>
                <w:sz w:val="17"/>
                <w:szCs w:val="17"/>
              </w:rPr>
              <w:t>, поликарбонат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F3E9A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ПАО «Казаньоргсинтез»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15F1B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Казань, ул. Беломорская, 101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A5B64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Бимодальный ПЭ типа ПЭ-100, </w:t>
            </w:r>
            <w:proofErr w:type="spellStart"/>
            <w:r>
              <w:rPr>
                <w:sz w:val="17"/>
                <w:szCs w:val="17"/>
              </w:rPr>
              <w:t>ЛПЭНП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металлоценовый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ЛПЭНП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сэвилен</w:t>
            </w:r>
            <w:proofErr w:type="spellEnd"/>
            <w:r>
              <w:rPr>
                <w:sz w:val="17"/>
                <w:szCs w:val="17"/>
              </w:rPr>
              <w:t xml:space="preserve">; мощность площадки свыше 1 млн т/год. Марка </w:t>
            </w:r>
            <w:proofErr w:type="spellStart"/>
            <w:r>
              <w:rPr>
                <w:sz w:val="17"/>
                <w:szCs w:val="17"/>
              </w:rPr>
              <w:t>HD</w:t>
            </w:r>
            <w:proofErr w:type="spellEnd"/>
            <w:r>
              <w:rPr>
                <w:sz w:val="17"/>
                <w:szCs w:val="17"/>
              </w:rPr>
              <w:t xml:space="preserve"> 03380 </w:t>
            </w:r>
            <w:proofErr w:type="spellStart"/>
            <w:r>
              <w:rPr>
                <w:sz w:val="17"/>
                <w:szCs w:val="17"/>
              </w:rPr>
              <w:t>RT</w:t>
            </w:r>
            <w:proofErr w:type="spellEnd"/>
            <w:r>
              <w:rPr>
                <w:sz w:val="17"/>
                <w:szCs w:val="17"/>
              </w:rPr>
              <w:t xml:space="preserve"> класса </w:t>
            </w:r>
            <w:proofErr w:type="spellStart"/>
            <w:r>
              <w:rPr>
                <w:sz w:val="17"/>
                <w:szCs w:val="17"/>
              </w:rPr>
              <w:t>PE-RT</w:t>
            </w:r>
            <w:proofErr w:type="spellEnd"/>
            <w:r>
              <w:rPr>
                <w:sz w:val="17"/>
                <w:szCs w:val="17"/>
              </w:rPr>
              <w:t xml:space="preserve"> для тёплых полов и ГВС. Единственный в РФ производитель поликарбоната</w:t>
            </w:r>
            <w:r>
              <w:rPr>
                <w:rStyle w:val="a6"/>
              </w:rPr>
              <w:footnoteReference w:id="29"/>
            </w:r>
          </w:p>
        </w:tc>
      </w:tr>
      <w:tr w:rsidR="00DC74C6" w14:paraId="79E34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8E0E91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Акрилаты для водно-дисперсионных ЛКМ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D182F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АО «СИБУР-Нефтехим»</w:t>
            </w:r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99FE9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Дзержинск, Нижегородская обл.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987C3E" w14:textId="77777777" w:rsidR="00DC74C6" w:rsidRDefault="00000000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Бутилакрилат</w:t>
            </w:r>
            <w:proofErr w:type="spellEnd"/>
            <w:r>
              <w:rPr>
                <w:sz w:val="17"/>
                <w:szCs w:val="17"/>
              </w:rPr>
              <w:t xml:space="preserve"> (2-е место в РФ), </w:t>
            </w:r>
            <w:proofErr w:type="spellStart"/>
            <w:r>
              <w:rPr>
                <w:sz w:val="17"/>
                <w:szCs w:val="17"/>
              </w:rPr>
              <w:t>метилакрилат</w:t>
            </w:r>
            <w:proofErr w:type="spellEnd"/>
            <w:r>
              <w:rPr>
                <w:sz w:val="17"/>
                <w:szCs w:val="17"/>
              </w:rPr>
              <w:t xml:space="preserve"> и 2-этилгексилакрилат (единственный производитель в РФ); акриловая кислота 25,5 тыс. т, тяжёлые эфиры 43,8 тыс. т</w:t>
            </w:r>
            <w:r>
              <w:rPr>
                <w:rStyle w:val="a6"/>
              </w:rPr>
              <w:footnoteReference w:id="30"/>
            </w:r>
          </w:p>
        </w:tc>
      </w:tr>
      <w:tr w:rsidR="00DC74C6" w14:paraId="62627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F6DA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lastRenderedPageBreak/>
              <w:t>Полипропилен для вспененных изделий (</w:t>
            </w:r>
            <w:proofErr w:type="spellStart"/>
            <w:r>
              <w:rPr>
                <w:color w:val="28251D"/>
                <w:sz w:val="17"/>
                <w:szCs w:val="17"/>
              </w:rPr>
              <w:t>HMS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>)</w:t>
            </w:r>
          </w:p>
        </w:tc>
        <w:tc>
          <w:tcPr>
            <w:tcW w:w="37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DC2AE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 xml:space="preserve">СИБУР, марка </w:t>
            </w:r>
            <w:proofErr w:type="spellStart"/>
            <w:r>
              <w:rPr>
                <w:color w:val="28251D"/>
                <w:sz w:val="17"/>
                <w:szCs w:val="17"/>
              </w:rPr>
              <w:t>Sibex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8251D"/>
                <w:sz w:val="17"/>
                <w:szCs w:val="17"/>
              </w:rPr>
              <w:t>PP</w:t>
            </w:r>
            <w:proofErr w:type="spellEnd"/>
            <w:r>
              <w:rPr>
                <w:color w:val="28251D"/>
                <w:sz w:val="17"/>
                <w:szCs w:val="17"/>
              </w:rPr>
              <w:t xml:space="preserve"> R124/</w:t>
            </w:r>
            <w:proofErr w:type="spellStart"/>
            <w:r>
              <w:rPr>
                <w:color w:val="28251D"/>
                <w:sz w:val="17"/>
                <w:szCs w:val="17"/>
              </w:rPr>
              <w:t>EX</w:t>
            </w:r>
            <w:proofErr w:type="spellEnd"/>
          </w:p>
        </w:tc>
        <w:tc>
          <w:tcPr>
            <w:tcW w:w="2400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27D73" w14:textId="77777777" w:rsidR="00DC74C6" w:rsidRDefault="00000000">
            <w:pPr>
              <w:spacing w:after="20"/>
            </w:pPr>
            <w:r>
              <w:rPr>
                <w:color w:val="28251D"/>
                <w:sz w:val="17"/>
                <w:szCs w:val="17"/>
              </w:rPr>
              <w:t>Площадка выпуска в открытых источниках не указана</w:t>
            </w:r>
          </w:p>
        </w:tc>
        <w:tc>
          <w:tcPr>
            <w:tcW w:w="5378" w:type="dxa"/>
            <w:tcBorders>
              <w:top w:val="single" w:sz="1" w:space="0" w:color="B7B4AD"/>
              <w:left w:val="single" w:sz="1" w:space="0" w:color="B7B4AD"/>
              <w:bottom w:val="single" w:sz="1" w:space="0" w:color="B7B4AD"/>
              <w:right w:val="single" w:sz="1" w:space="0" w:color="B7B4AD"/>
            </w:tcBorders>
            <w:shd w:val="clear" w:color="auto" w:fill="F4F2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3A8E1" w14:textId="77777777" w:rsidR="00DC74C6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ПП с высокой прочностью расплава для вспененных тепло- и звукоизоляционных изделий; эксплуатация от −40 до +150 °C, плотность </w:t>
            </w:r>
            <w:proofErr w:type="spellStart"/>
            <w:r>
              <w:rPr>
                <w:sz w:val="17"/>
                <w:szCs w:val="17"/>
              </w:rPr>
              <w:t>EPP</w:t>
            </w:r>
            <w:proofErr w:type="spellEnd"/>
            <w:r>
              <w:rPr>
                <w:sz w:val="17"/>
                <w:szCs w:val="17"/>
              </w:rPr>
              <w:t xml:space="preserve"> около 40 кг/м³, </w:t>
            </w:r>
            <w:proofErr w:type="spellStart"/>
            <w:r>
              <w:rPr>
                <w:sz w:val="17"/>
                <w:szCs w:val="17"/>
              </w:rPr>
              <w:t>водопоглощение</w:t>
            </w:r>
            <w:proofErr w:type="spellEnd"/>
            <w:r>
              <w:rPr>
                <w:sz w:val="17"/>
                <w:szCs w:val="17"/>
              </w:rPr>
              <w:t xml:space="preserve"> не более 2 % в сутки</w:t>
            </w:r>
            <w:r>
              <w:rPr>
                <w:rStyle w:val="a6"/>
              </w:rPr>
              <w:footnoteReference w:id="31"/>
            </w:r>
          </w:p>
        </w:tc>
      </w:tr>
    </w:tbl>
    <w:p w14:paraId="5AB91AB7" w14:textId="3EF7CF60" w:rsidR="00DC74C6" w:rsidRDefault="00DC74C6">
      <w:pPr>
        <w:spacing w:after="120"/>
      </w:pPr>
    </w:p>
    <w:sectPr w:rsidR="00DC74C6">
      <w:footerReference w:type="default" r:id="rId7"/>
      <w:pgSz w:w="16838" w:h="11906" w:orient="landscape"/>
      <w:pgMar w:top="100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A1A66" w14:textId="77777777" w:rsidR="00275EA9" w:rsidRDefault="00275EA9">
      <w:r>
        <w:separator/>
      </w:r>
    </w:p>
  </w:endnote>
  <w:endnote w:type="continuationSeparator" w:id="0">
    <w:p w14:paraId="4257CBCB" w14:textId="77777777" w:rsidR="00275EA9" w:rsidRDefault="0027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5E5F" w14:textId="77777777" w:rsidR="00DC74C6" w:rsidRDefault="00000000">
    <w:pPr>
      <w:jc w:val="center"/>
    </w:pPr>
    <w:r>
      <w:rPr>
        <w:color w:val="7A7974"/>
        <w:sz w:val="16"/>
        <w:szCs w:val="16"/>
      </w:rPr>
      <w:t xml:space="preserve">Стр. </w:t>
    </w:r>
    <w:r>
      <w:rPr>
        <w:color w:val="7A7974"/>
        <w:sz w:val="16"/>
        <w:szCs w:val="16"/>
      </w:rPr>
      <w:fldChar w:fldCharType="begin"/>
    </w:r>
    <w:r>
      <w:rPr>
        <w:color w:val="7A7974"/>
        <w:sz w:val="16"/>
        <w:szCs w:val="16"/>
      </w:rPr>
      <w:instrText>PAGE</w:instrText>
    </w:r>
    <w:r>
      <w:rPr>
        <w:color w:val="7A7974"/>
        <w:sz w:val="16"/>
        <w:szCs w:val="16"/>
      </w:rPr>
      <w:fldChar w:fldCharType="separate"/>
    </w:r>
    <w:r w:rsidR="00A51C6A">
      <w:rPr>
        <w:noProof/>
        <w:color w:val="7A7974"/>
        <w:sz w:val="16"/>
        <w:szCs w:val="16"/>
      </w:rPr>
      <w:t>1</w:t>
    </w:r>
    <w:r>
      <w:rPr>
        <w:color w:val="7A7974"/>
        <w:sz w:val="16"/>
        <w:szCs w:val="16"/>
      </w:rPr>
      <w:fldChar w:fldCharType="end"/>
    </w:r>
    <w:r>
      <w:rPr>
        <w:color w:val="7A7974"/>
        <w:sz w:val="16"/>
        <w:szCs w:val="16"/>
      </w:rPr>
      <w:t xml:space="preserve"> из </w:t>
    </w:r>
    <w:r>
      <w:rPr>
        <w:color w:val="7A7974"/>
        <w:sz w:val="16"/>
        <w:szCs w:val="16"/>
      </w:rPr>
      <w:fldChar w:fldCharType="begin"/>
    </w:r>
    <w:r>
      <w:rPr>
        <w:color w:val="7A7974"/>
        <w:sz w:val="16"/>
        <w:szCs w:val="16"/>
      </w:rPr>
      <w:instrText>NUMPAGES</w:instrText>
    </w:r>
    <w:r>
      <w:rPr>
        <w:color w:val="7A7974"/>
        <w:sz w:val="16"/>
        <w:szCs w:val="16"/>
      </w:rPr>
      <w:fldChar w:fldCharType="separate"/>
    </w:r>
    <w:r w:rsidR="00A51C6A">
      <w:rPr>
        <w:noProof/>
        <w:color w:val="7A7974"/>
        <w:sz w:val="16"/>
        <w:szCs w:val="16"/>
      </w:rPr>
      <w:t>2</w:t>
    </w:r>
    <w:r>
      <w:rPr>
        <w:color w:val="7A797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85F13" w14:textId="77777777" w:rsidR="00275EA9" w:rsidRDefault="00275EA9">
      <w:r>
        <w:separator/>
      </w:r>
    </w:p>
  </w:footnote>
  <w:footnote w:type="continuationSeparator" w:id="0">
    <w:p w14:paraId="10248BC1" w14:textId="77777777" w:rsidR="00275EA9" w:rsidRDefault="00275EA9">
      <w:r>
        <w:continuationSeparator/>
      </w:r>
    </w:p>
  </w:footnote>
  <w:footnote w:id="1">
    <w:p w14:paraId="617E86C9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ПЕНОПЛЭКС, «О компании» и «Контакты», </w:t>
      </w:r>
      <w:hyperlink r:id="rId1" w:history="1">
        <w:r>
          <w:rPr>
            <w:rStyle w:val="a5"/>
            <w:sz w:val="16"/>
            <w:szCs w:val="16"/>
          </w:rPr>
          <w:t>https://www.penoplex.ru/kontakty/</w:t>
        </w:r>
      </w:hyperlink>
    </w:p>
  </w:footnote>
  <w:footnote w:id="2">
    <w:p w14:paraId="4E05AFA0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ТЕХНОНИКОЛЬ</w:t>
      </w:r>
      <w:proofErr w:type="spellEnd"/>
      <w:r>
        <w:rPr>
          <w:sz w:val="16"/>
          <w:szCs w:val="16"/>
        </w:rPr>
        <w:t xml:space="preserve">, «О компании» и завод </w:t>
      </w:r>
      <w:proofErr w:type="spellStart"/>
      <w:r>
        <w:rPr>
          <w:sz w:val="16"/>
          <w:szCs w:val="16"/>
        </w:rPr>
        <w:t>ТЕХНОПЛЕКС</w:t>
      </w:r>
      <w:proofErr w:type="spellEnd"/>
      <w:r>
        <w:rPr>
          <w:sz w:val="16"/>
          <w:szCs w:val="16"/>
        </w:rPr>
        <w:t xml:space="preserve">, </w:t>
      </w:r>
      <w:hyperlink r:id="rId2" w:history="1">
        <w:r>
          <w:rPr>
            <w:rStyle w:val="a5"/>
            <w:sz w:val="16"/>
            <w:szCs w:val="16"/>
          </w:rPr>
          <w:t>https://www.tn.ru/about/o_tehnonicol/industry/proizvodstvo-ekstruzionnogo-penopolistirola/tekhnopleks-ryazan/</w:t>
        </w:r>
      </w:hyperlink>
    </w:p>
  </w:footnote>
  <w:footnote w:id="3">
    <w:p w14:paraId="4B2F6876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НЕОАКУСТИК</w:t>
      </w:r>
      <w:proofErr w:type="spellEnd"/>
      <w:r>
        <w:rPr>
          <w:sz w:val="16"/>
          <w:szCs w:val="16"/>
        </w:rPr>
        <w:t xml:space="preserve">, «Звукоизоляция пола», </w:t>
      </w:r>
      <w:hyperlink r:id="rId3" w:history="1">
        <w:r>
          <w:rPr>
            <w:rStyle w:val="a5"/>
            <w:sz w:val="16"/>
            <w:szCs w:val="16"/>
          </w:rPr>
          <w:t>https://neoacoustic.ru/zvukoizoljacija-pola/</w:t>
        </w:r>
      </w:hyperlink>
    </w:p>
  </w:footnote>
  <w:footnote w:id="4">
    <w:p w14:paraId="74C760D0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Мосстрой-31, «Контакты» и «Пенополистирол», </w:t>
      </w:r>
      <w:hyperlink r:id="rId4" w:history="1">
        <w:r>
          <w:rPr>
            <w:rStyle w:val="a5"/>
            <w:sz w:val="16"/>
            <w:szCs w:val="16"/>
          </w:rPr>
          <w:t>https://ms31.ru/contacts.php</w:t>
        </w:r>
      </w:hyperlink>
    </w:p>
  </w:footnote>
  <w:footnote w:id="5">
    <w:p w14:paraId="1FDA059F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Finncolor</w:t>
      </w:r>
      <w:proofErr w:type="spellEnd"/>
      <w:r>
        <w:rPr>
          <w:sz w:val="16"/>
          <w:szCs w:val="16"/>
        </w:rPr>
        <w:t xml:space="preserve">, «Контакты», </w:t>
      </w:r>
      <w:hyperlink r:id="rId5" w:history="1">
        <w:r>
          <w:rPr>
            <w:rStyle w:val="a5"/>
            <w:sz w:val="16"/>
            <w:szCs w:val="16"/>
          </w:rPr>
          <w:t>https://finncolor.ru/contacts/</w:t>
        </w:r>
      </w:hyperlink>
    </w:p>
  </w:footnote>
  <w:footnote w:id="6">
    <w:p w14:paraId="0A167A8F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ОСНОВИТ</w:t>
      </w:r>
      <w:proofErr w:type="spellEnd"/>
      <w:r>
        <w:rPr>
          <w:sz w:val="16"/>
          <w:szCs w:val="16"/>
        </w:rPr>
        <w:t xml:space="preserve">, «Контакты», </w:t>
      </w:r>
      <w:hyperlink r:id="rId6" w:history="1">
        <w:r>
          <w:rPr>
            <w:rStyle w:val="a5"/>
            <w:sz w:val="16"/>
            <w:szCs w:val="16"/>
          </w:rPr>
          <w:t>https://osnovit.ru/contacts/</w:t>
        </w:r>
      </w:hyperlink>
    </w:p>
  </w:footnote>
  <w:footnote w:id="7">
    <w:p w14:paraId="1B68729A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ВГТ</w:t>
      </w:r>
      <w:proofErr w:type="spellEnd"/>
      <w:r>
        <w:rPr>
          <w:sz w:val="16"/>
          <w:szCs w:val="16"/>
        </w:rPr>
        <w:t xml:space="preserve">, «О компании» и «Контакты», </w:t>
      </w:r>
      <w:hyperlink r:id="rId7" w:history="1">
        <w:r>
          <w:rPr>
            <w:rStyle w:val="a5"/>
            <w:sz w:val="16"/>
            <w:szCs w:val="16"/>
          </w:rPr>
          <w:t>https://vgtkraska.ru/kontakty</w:t>
        </w:r>
      </w:hyperlink>
    </w:p>
  </w:footnote>
  <w:footnote w:id="8">
    <w:p w14:paraId="11014FB2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ABC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Farben</w:t>
      </w:r>
      <w:proofErr w:type="spellEnd"/>
      <w:r>
        <w:rPr>
          <w:sz w:val="16"/>
          <w:szCs w:val="16"/>
        </w:rPr>
        <w:t xml:space="preserve">, «О компании» и «Контакты», </w:t>
      </w:r>
      <w:hyperlink r:id="rId8" w:history="1">
        <w:r>
          <w:rPr>
            <w:rStyle w:val="a5"/>
            <w:sz w:val="16"/>
            <w:szCs w:val="16"/>
          </w:rPr>
          <w:t>https://abcfarben.ru/contacts/voronezh/</w:t>
        </w:r>
      </w:hyperlink>
    </w:p>
  </w:footnote>
  <w:footnote w:id="9">
    <w:p w14:paraId="7A5B19A8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ЛАКРА</w:t>
      </w:r>
      <w:proofErr w:type="spellEnd"/>
      <w:r>
        <w:rPr>
          <w:sz w:val="16"/>
          <w:szCs w:val="16"/>
        </w:rPr>
        <w:t xml:space="preserve">, «Контакты» и корпоративный буклет, </w:t>
      </w:r>
      <w:hyperlink r:id="rId9" w:history="1">
        <w:r>
          <w:rPr>
            <w:rStyle w:val="a5"/>
            <w:sz w:val="16"/>
            <w:szCs w:val="16"/>
          </w:rPr>
          <w:t>https://lakra-products.ru/contacts/</w:t>
        </w:r>
      </w:hyperlink>
    </w:p>
  </w:footnote>
  <w:footnote w:id="10">
    <w:p w14:paraId="13F43280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Eskaro</w:t>
      </w:r>
      <w:proofErr w:type="spellEnd"/>
      <w:r>
        <w:rPr>
          <w:sz w:val="16"/>
          <w:szCs w:val="16"/>
        </w:rPr>
        <w:t>, «</w:t>
      </w:r>
      <w:proofErr w:type="spellStart"/>
      <w:r>
        <w:rPr>
          <w:sz w:val="16"/>
          <w:szCs w:val="16"/>
        </w:rPr>
        <w:t>Эскаро</w:t>
      </w:r>
      <w:proofErr w:type="spellEnd"/>
      <w:r>
        <w:rPr>
          <w:sz w:val="16"/>
          <w:szCs w:val="16"/>
        </w:rPr>
        <w:t xml:space="preserve"> в России», </w:t>
      </w:r>
      <w:hyperlink r:id="rId10" w:history="1">
        <w:r>
          <w:rPr>
            <w:rStyle w:val="a5"/>
            <w:sz w:val="16"/>
            <w:szCs w:val="16"/>
          </w:rPr>
          <w:t>https://eskaro.ru/about/eskaro_v_rossii/</w:t>
        </w:r>
      </w:hyperlink>
    </w:p>
  </w:footnote>
  <w:footnote w:id="11">
    <w:p w14:paraId="1A4224B4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Laurus</w:t>
      </w:r>
      <w:proofErr w:type="spellEnd"/>
      <w:r>
        <w:rPr>
          <w:sz w:val="16"/>
          <w:szCs w:val="16"/>
        </w:rPr>
        <w:t xml:space="preserve"> Group, официальный сайт, </w:t>
      </w:r>
      <w:hyperlink r:id="rId11" w:history="1">
        <w:r>
          <w:rPr>
            <w:rStyle w:val="a5"/>
            <w:sz w:val="16"/>
            <w:szCs w:val="16"/>
          </w:rPr>
          <w:t>https://www.laurus-group.com/</w:t>
        </w:r>
      </w:hyperlink>
    </w:p>
  </w:footnote>
  <w:footnote w:id="12">
    <w:p w14:paraId="7686DCD0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Сарансккабель, «Кабели силовые» и «Контакты», </w:t>
      </w:r>
      <w:hyperlink r:id="rId12" w:history="1">
        <w:r>
          <w:rPr>
            <w:rStyle w:val="a5"/>
            <w:sz w:val="16"/>
            <w:szCs w:val="16"/>
          </w:rPr>
          <w:t>https://www.saranskkabel.ru/product/kabeli-silovye/</w:t>
        </w:r>
      </w:hyperlink>
    </w:p>
  </w:footnote>
  <w:footnote w:id="13">
    <w:p w14:paraId="2ED20615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Камский кабель, «Силовые кабели» и «Контакты», </w:t>
      </w:r>
      <w:hyperlink r:id="rId13" w:history="1">
        <w:r>
          <w:rPr>
            <w:rStyle w:val="a5"/>
            <w:sz w:val="16"/>
            <w:szCs w:val="16"/>
          </w:rPr>
          <w:t>https://kamkabel.ru/contacts/</w:t>
        </w:r>
      </w:hyperlink>
    </w:p>
  </w:footnote>
  <w:footnote w:id="14">
    <w:p w14:paraId="4A402A78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РЭМЗ, официальный сайт и справочник кабельных заводов, </w:t>
      </w:r>
      <w:hyperlink r:id="rId14" w:history="1">
        <w:r>
          <w:rPr>
            <w:rStyle w:val="a5"/>
            <w:sz w:val="16"/>
            <w:szCs w:val="16"/>
          </w:rPr>
          <w:t>https://remz.cab/</w:t>
        </w:r>
      </w:hyperlink>
    </w:p>
  </w:footnote>
  <w:footnote w:id="15">
    <w:p w14:paraId="1AAA2B71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РТП, «О компании» и «Контакты», </w:t>
      </w:r>
      <w:hyperlink r:id="rId15" w:history="1">
        <w:r>
          <w:rPr>
            <w:rStyle w:val="a5"/>
            <w:sz w:val="16"/>
            <w:szCs w:val="16"/>
          </w:rPr>
          <w:t>https://rtp.ru/company/</w:t>
        </w:r>
      </w:hyperlink>
    </w:p>
  </w:footnote>
  <w:footnote w:id="16">
    <w:p w14:paraId="0D514C78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ПРО АКВА, «О компании» и «Контакты», </w:t>
      </w:r>
      <w:hyperlink r:id="rId16" w:history="1">
        <w:r>
          <w:rPr>
            <w:rStyle w:val="a5"/>
            <w:sz w:val="16"/>
            <w:szCs w:val="16"/>
          </w:rPr>
          <w:t>https://www.proaqua.pro/contacts/</w:t>
        </w:r>
      </w:hyperlink>
    </w:p>
  </w:footnote>
  <w:footnote w:id="17">
    <w:p w14:paraId="02EF56D6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СЛТ</w:t>
      </w:r>
      <w:proofErr w:type="spellEnd"/>
      <w:r>
        <w:rPr>
          <w:sz w:val="16"/>
          <w:szCs w:val="16"/>
        </w:rPr>
        <w:t xml:space="preserve"> Аква, «Производство </w:t>
      </w:r>
      <w:proofErr w:type="spellStart"/>
      <w:r>
        <w:rPr>
          <w:sz w:val="16"/>
          <w:szCs w:val="16"/>
        </w:rPr>
        <w:t>SLT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BLOCKFIRE</w:t>
      </w:r>
      <w:proofErr w:type="spellEnd"/>
      <w:r>
        <w:rPr>
          <w:sz w:val="16"/>
          <w:szCs w:val="16"/>
        </w:rPr>
        <w:t xml:space="preserve">», </w:t>
      </w:r>
      <w:hyperlink r:id="rId17" w:history="1">
        <w:r>
          <w:rPr>
            <w:rStyle w:val="a5"/>
            <w:sz w:val="16"/>
            <w:szCs w:val="16"/>
          </w:rPr>
          <w:t>https://slt-blockfire.ru/proizvodstvo-slt-blockfire/</w:t>
        </w:r>
      </w:hyperlink>
    </w:p>
  </w:footnote>
  <w:footnote w:id="18">
    <w:p w14:paraId="32E30EE8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ИКАПЛАСТ</w:t>
      </w:r>
      <w:proofErr w:type="spellEnd"/>
      <w:r>
        <w:rPr>
          <w:sz w:val="16"/>
          <w:szCs w:val="16"/>
        </w:rPr>
        <w:t xml:space="preserve">, «Колодцы» и «Контакты», </w:t>
      </w:r>
      <w:hyperlink r:id="rId18" w:history="1">
        <w:r>
          <w:rPr>
            <w:rStyle w:val="a5"/>
            <w:sz w:val="16"/>
            <w:szCs w:val="16"/>
          </w:rPr>
          <w:t>https://icaplast.ru/contacts/</w:t>
        </w:r>
      </w:hyperlink>
    </w:p>
  </w:footnote>
  <w:footnote w:id="19">
    <w:p w14:paraId="4BBFB8D8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Группа ПОЛИПЛАСТИК, «Компания» и «Контакты», </w:t>
      </w:r>
      <w:hyperlink r:id="rId19" w:history="1">
        <w:r>
          <w:rPr>
            <w:rStyle w:val="a5"/>
            <w:sz w:val="16"/>
            <w:szCs w:val="16"/>
          </w:rPr>
          <w:t>https://www.polyplastic.ru/contacts</w:t>
        </w:r>
      </w:hyperlink>
    </w:p>
  </w:footnote>
  <w:footnote w:id="20">
    <w:p w14:paraId="152309CB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ТЕХПОЛИМЕР</w:t>
      </w:r>
      <w:proofErr w:type="spellEnd"/>
      <w:r>
        <w:rPr>
          <w:sz w:val="16"/>
          <w:szCs w:val="16"/>
        </w:rPr>
        <w:t xml:space="preserve">, «О компании» и «Контакты», </w:t>
      </w:r>
      <w:hyperlink r:id="rId20" w:history="1">
        <w:r>
          <w:rPr>
            <w:rStyle w:val="a5"/>
            <w:sz w:val="16"/>
            <w:szCs w:val="16"/>
          </w:rPr>
          <w:t>https://www.texpolimer.ru/contacts/</w:t>
        </w:r>
      </w:hyperlink>
    </w:p>
  </w:footnote>
  <w:footnote w:id="21">
    <w:p w14:paraId="7C3B639E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NAWELL</w:t>
      </w:r>
      <w:proofErr w:type="spellEnd"/>
      <w:r>
        <w:rPr>
          <w:sz w:val="16"/>
          <w:szCs w:val="16"/>
        </w:rPr>
        <w:t xml:space="preserve">, «Производство» и «Контакты», </w:t>
      </w:r>
      <w:hyperlink r:id="rId21" w:history="1">
        <w:r>
          <w:rPr>
            <w:rStyle w:val="a5"/>
            <w:sz w:val="16"/>
            <w:szCs w:val="16"/>
          </w:rPr>
          <w:t>https://nawell.org/contacts</w:t>
        </w:r>
      </w:hyperlink>
    </w:p>
  </w:footnote>
  <w:footnote w:id="22">
    <w:p w14:paraId="0D69B16B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«СИБУР-Химпром», </w:t>
      </w:r>
      <w:hyperlink r:id="rId22" w:history="1">
        <w:r>
          <w:rPr>
            <w:rStyle w:val="a5"/>
            <w:sz w:val="16"/>
            <w:szCs w:val="16"/>
          </w:rPr>
          <w:t>https://www.sibur.ru/SiburKhimprom/about/</w:t>
        </w:r>
      </w:hyperlink>
      <w:r>
        <w:rPr>
          <w:sz w:val="16"/>
          <w:szCs w:val="16"/>
        </w:rPr>
        <w:t xml:space="preserve"> и пресс-релиз о запуске второй очереди </w:t>
      </w:r>
      <w:proofErr w:type="spellStart"/>
      <w:r>
        <w:rPr>
          <w:sz w:val="16"/>
          <w:szCs w:val="16"/>
        </w:rPr>
        <w:t>ALPHAPOR</w:t>
      </w:r>
      <w:proofErr w:type="spellEnd"/>
      <w:r>
        <w:rPr>
          <w:sz w:val="16"/>
          <w:szCs w:val="16"/>
        </w:rPr>
        <w:t xml:space="preserve">™, </w:t>
      </w:r>
      <w:hyperlink r:id="rId23" w:history="1">
        <w:r>
          <w:rPr>
            <w:rStyle w:val="a5"/>
            <w:sz w:val="16"/>
            <w:szCs w:val="16"/>
          </w:rPr>
          <w:t>https://www.sibur.com/ru/press-center/news-and-press/sibur_vdvoe_uvelichil_moshchnosti_po_proizvodstvu_vspenivayushchegosya_polistirola_alphaportm/</w:t>
        </w:r>
      </w:hyperlink>
    </w:p>
  </w:footnote>
  <w:footnote w:id="23">
    <w:p w14:paraId="2AC803A7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продукция «Нижнекамскнефтехима», </w:t>
      </w:r>
      <w:hyperlink r:id="rId24" w:history="1">
        <w:r>
          <w:rPr>
            <w:rStyle w:val="a5"/>
            <w:sz w:val="16"/>
            <w:szCs w:val="16"/>
          </w:rPr>
          <w:t>https://www.sibur.ru/nknh/ru/products/</w:t>
        </w:r>
      </w:hyperlink>
      <w:r>
        <w:rPr>
          <w:sz w:val="16"/>
          <w:szCs w:val="16"/>
        </w:rPr>
        <w:t xml:space="preserve">; интернет-магазин СИБУРа, </w:t>
      </w:r>
      <w:hyperlink r:id="rId25" w:history="1">
        <w:r>
          <w:rPr>
            <w:rStyle w:val="a5"/>
            <w:sz w:val="16"/>
            <w:szCs w:val="16"/>
          </w:rPr>
          <w:t>https://shop.sibur.ru/catalog/polistirol/</w:t>
        </w:r>
      </w:hyperlink>
    </w:p>
  </w:footnote>
  <w:footnote w:id="24">
    <w:p w14:paraId="5640F6D5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«РусВинил», </w:t>
      </w:r>
      <w:hyperlink r:id="rId26" w:history="1">
        <w:r>
          <w:rPr>
            <w:rStyle w:val="a5"/>
            <w:sz w:val="16"/>
            <w:szCs w:val="16"/>
          </w:rPr>
          <w:t>https://www.sibur.ru/rusvinyl/ru/</w:t>
        </w:r>
      </w:hyperlink>
    </w:p>
  </w:footnote>
  <w:footnote w:id="25">
    <w:p w14:paraId="154A2911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карточка продукта </w:t>
      </w:r>
      <w:proofErr w:type="spellStart"/>
      <w:r>
        <w:rPr>
          <w:sz w:val="16"/>
          <w:szCs w:val="16"/>
        </w:rPr>
        <w:t>ДОТФ</w:t>
      </w:r>
      <w:proofErr w:type="spellEnd"/>
      <w:r>
        <w:rPr>
          <w:sz w:val="16"/>
          <w:szCs w:val="16"/>
        </w:rPr>
        <w:t xml:space="preserve">, </w:t>
      </w:r>
      <w:hyperlink r:id="rId27" w:history="1">
        <w:r>
          <w:rPr>
            <w:rStyle w:val="a5"/>
            <w:sz w:val="16"/>
            <w:szCs w:val="16"/>
          </w:rPr>
          <w:t>https://sibur-int.ru/product/Plastics/catalog/item2308.php</w:t>
        </w:r>
      </w:hyperlink>
      <w:r>
        <w:rPr>
          <w:sz w:val="16"/>
          <w:szCs w:val="16"/>
        </w:rPr>
        <w:t xml:space="preserve">; интернет-магазин СИБУРа, </w:t>
      </w:r>
      <w:hyperlink r:id="rId28" w:history="1">
        <w:r>
          <w:rPr>
            <w:rStyle w:val="a5"/>
            <w:sz w:val="16"/>
            <w:szCs w:val="16"/>
          </w:rPr>
          <w:t>https://shop.sibur.ru/catalog/plastifikatory/dotf_dioktiltereftalat/</w:t>
        </w:r>
      </w:hyperlink>
    </w:p>
  </w:footnote>
  <w:footnote w:id="26">
    <w:p w14:paraId="591622ED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>СИБУР, «</w:t>
      </w:r>
      <w:proofErr w:type="spellStart"/>
      <w:r>
        <w:rPr>
          <w:sz w:val="16"/>
          <w:szCs w:val="16"/>
        </w:rPr>
        <w:t>ЗапСибНефтехим</w:t>
      </w:r>
      <w:proofErr w:type="spellEnd"/>
      <w:r>
        <w:rPr>
          <w:sz w:val="16"/>
          <w:szCs w:val="16"/>
        </w:rPr>
        <w:t xml:space="preserve">», </w:t>
      </w:r>
      <w:hyperlink r:id="rId29" w:history="1">
        <w:r>
          <w:rPr>
            <w:rStyle w:val="a5"/>
            <w:sz w:val="16"/>
            <w:szCs w:val="16"/>
          </w:rPr>
          <w:t>https://www.sibur.ru/zapsibneftekhim/about/</w:t>
        </w:r>
      </w:hyperlink>
    </w:p>
  </w:footnote>
  <w:footnote w:id="27">
    <w:p w14:paraId="4146CF51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продукция «Томскнефтехима», </w:t>
      </w:r>
      <w:hyperlink r:id="rId30" w:history="1">
        <w:r>
          <w:rPr>
            <w:rStyle w:val="a5"/>
            <w:sz w:val="16"/>
            <w:szCs w:val="16"/>
          </w:rPr>
          <w:t>https://www.sibur.ru/TomskNeftehim/products/</w:t>
        </w:r>
      </w:hyperlink>
    </w:p>
  </w:footnote>
  <w:footnote w:id="28">
    <w:p w14:paraId="548C1B82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>СИБУР, «</w:t>
      </w:r>
      <w:proofErr w:type="spellStart"/>
      <w:r>
        <w:rPr>
          <w:sz w:val="16"/>
          <w:szCs w:val="16"/>
        </w:rPr>
        <w:t>ЗапСибНефтехим</w:t>
      </w:r>
      <w:proofErr w:type="spellEnd"/>
      <w:r>
        <w:rPr>
          <w:sz w:val="16"/>
          <w:szCs w:val="16"/>
        </w:rPr>
        <w:t xml:space="preserve">», </w:t>
      </w:r>
      <w:hyperlink r:id="rId31" w:history="1">
        <w:r>
          <w:rPr>
            <w:rStyle w:val="a5"/>
            <w:sz w:val="16"/>
            <w:szCs w:val="16"/>
          </w:rPr>
          <w:t>https://www.sibur.ru/zapsibneftekhim/about/</w:t>
        </w:r>
      </w:hyperlink>
    </w:p>
  </w:footnote>
  <w:footnote w:id="29">
    <w:p w14:paraId="1E083633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продукция «Казаньоргсинтеза», </w:t>
      </w:r>
      <w:hyperlink r:id="rId32" w:history="1">
        <w:r>
          <w:rPr>
            <w:rStyle w:val="a5"/>
            <w:sz w:val="16"/>
            <w:szCs w:val="16"/>
          </w:rPr>
          <w:t>https://www.sibur.ru/kazanorgsintez/ru/products/</w:t>
        </w:r>
      </w:hyperlink>
      <w:r>
        <w:rPr>
          <w:sz w:val="16"/>
          <w:szCs w:val="16"/>
        </w:rPr>
        <w:t xml:space="preserve">; пресс-релиз о марке </w:t>
      </w:r>
      <w:proofErr w:type="spellStart"/>
      <w:r>
        <w:rPr>
          <w:sz w:val="16"/>
          <w:szCs w:val="16"/>
        </w:rPr>
        <w:t>PE-RT</w:t>
      </w:r>
      <w:proofErr w:type="spellEnd"/>
      <w:r>
        <w:rPr>
          <w:sz w:val="16"/>
          <w:szCs w:val="16"/>
        </w:rPr>
        <w:t xml:space="preserve">, </w:t>
      </w:r>
      <w:hyperlink r:id="rId33" w:history="1">
        <w:r>
          <w:rPr>
            <w:rStyle w:val="a5"/>
            <w:sz w:val="16"/>
            <w:szCs w:val="16"/>
          </w:rPr>
          <w:t>https://www.sibur.ru/ru/press-center/news-and-press/sibur-razrabotal-novuyu-marku-polietilena-dlya-teplostoykikh-trubnykh-resheniy/</w:t>
        </w:r>
      </w:hyperlink>
    </w:p>
  </w:footnote>
  <w:footnote w:id="30">
    <w:p w14:paraId="3C14128D" w14:textId="77777777" w:rsidR="00DC74C6" w:rsidRDefault="00000000">
      <w:r>
        <w:rPr>
          <w:rStyle w:val="a6"/>
        </w:rPr>
        <w:footnoteRef/>
      </w:r>
      <w:r>
        <w:rPr>
          <w:sz w:val="16"/>
          <w:szCs w:val="16"/>
        </w:rPr>
        <w:t xml:space="preserve">СИБУР, продукция «СИБУР-Нефтехима», </w:t>
      </w:r>
      <w:hyperlink r:id="rId34" w:history="1">
        <w:r>
          <w:rPr>
            <w:rStyle w:val="a5"/>
            <w:sz w:val="16"/>
            <w:szCs w:val="16"/>
          </w:rPr>
          <w:t>https://www.sibur.com/SiburNeftekhim/products/</w:t>
        </w:r>
      </w:hyperlink>
    </w:p>
  </w:footnote>
  <w:footnote w:id="31">
    <w:p w14:paraId="691884C3" w14:textId="77777777" w:rsidR="00DC74C6" w:rsidRDefault="00000000">
      <w:r>
        <w:rPr>
          <w:rStyle w:val="a6"/>
        </w:rPr>
        <w:footnoteRef/>
      </w:r>
      <w:proofErr w:type="spellStart"/>
      <w:r>
        <w:rPr>
          <w:sz w:val="16"/>
          <w:szCs w:val="16"/>
        </w:rPr>
        <w:t>MRC</w:t>
      </w:r>
      <w:proofErr w:type="spellEnd"/>
      <w:r>
        <w:rPr>
          <w:sz w:val="16"/>
          <w:szCs w:val="16"/>
        </w:rPr>
        <w:t xml:space="preserve">, «СИБУР выпустил марку полипропилена для производства вспененных изделий», </w:t>
      </w:r>
      <w:hyperlink r:id="rId35" w:history="1">
        <w:r>
          <w:rPr>
            <w:rStyle w:val="a5"/>
            <w:sz w:val="16"/>
            <w:szCs w:val="16"/>
          </w:rPr>
          <w:t>https://www.mrc.ru/news/417515-sibur-vipustil-marku-polipropilena-dlya-proizvodstva-vspenennih-izdeliy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356F9"/>
    <w:multiLevelType w:val="hybridMultilevel"/>
    <w:tmpl w:val="C7E67496"/>
    <w:lvl w:ilvl="0" w:tplc="1E2AAA08">
      <w:start w:val="1"/>
      <w:numFmt w:val="bullet"/>
      <w:lvlText w:val="●"/>
      <w:lvlJc w:val="left"/>
      <w:pPr>
        <w:ind w:left="720" w:hanging="360"/>
      </w:pPr>
    </w:lvl>
    <w:lvl w:ilvl="1" w:tplc="71368230">
      <w:start w:val="1"/>
      <w:numFmt w:val="bullet"/>
      <w:lvlText w:val="○"/>
      <w:lvlJc w:val="left"/>
      <w:pPr>
        <w:ind w:left="1440" w:hanging="360"/>
      </w:pPr>
    </w:lvl>
    <w:lvl w:ilvl="2" w:tplc="FC225E84">
      <w:start w:val="1"/>
      <w:numFmt w:val="bullet"/>
      <w:lvlText w:val="■"/>
      <w:lvlJc w:val="left"/>
      <w:pPr>
        <w:ind w:left="2160" w:hanging="360"/>
      </w:pPr>
    </w:lvl>
    <w:lvl w:ilvl="3" w:tplc="70CA8E3E">
      <w:start w:val="1"/>
      <w:numFmt w:val="bullet"/>
      <w:lvlText w:val="●"/>
      <w:lvlJc w:val="left"/>
      <w:pPr>
        <w:ind w:left="2880" w:hanging="360"/>
      </w:pPr>
    </w:lvl>
    <w:lvl w:ilvl="4" w:tplc="70029FC8">
      <w:start w:val="1"/>
      <w:numFmt w:val="bullet"/>
      <w:lvlText w:val="○"/>
      <w:lvlJc w:val="left"/>
      <w:pPr>
        <w:ind w:left="3600" w:hanging="360"/>
      </w:pPr>
    </w:lvl>
    <w:lvl w:ilvl="5" w:tplc="557253FE">
      <w:start w:val="1"/>
      <w:numFmt w:val="bullet"/>
      <w:lvlText w:val="■"/>
      <w:lvlJc w:val="left"/>
      <w:pPr>
        <w:ind w:left="4320" w:hanging="360"/>
      </w:pPr>
    </w:lvl>
    <w:lvl w:ilvl="6" w:tplc="BBF89D18">
      <w:start w:val="1"/>
      <w:numFmt w:val="bullet"/>
      <w:lvlText w:val="●"/>
      <w:lvlJc w:val="left"/>
      <w:pPr>
        <w:ind w:left="5040" w:hanging="360"/>
      </w:pPr>
    </w:lvl>
    <w:lvl w:ilvl="7" w:tplc="2C062730">
      <w:start w:val="1"/>
      <w:numFmt w:val="bullet"/>
      <w:lvlText w:val="●"/>
      <w:lvlJc w:val="left"/>
      <w:pPr>
        <w:ind w:left="5760" w:hanging="360"/>
      </w:pPr>
    </w:lvl>
    <w:lvl w:ilvl="8" w:tplc="DF3E0E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9460D3"/>
    <w:multiLevelType w:val="hybridMultilevel"/>
    <w:tmpl w:val="6DC82F9C"/>
    <w:lvl w:ilvl="0" w:tplc="013466D6">
      <w:start w:val="1"/>
      <w:numFmt w:val="bullet"/>
      <w:lvlText w:val="•"/>
      <w:lvlJc w:val="left"/>
      <w:pPr>
        <w:ind w:left="400" w:hanging="240"/>
      </w:pPr>
    </w:lvl>
    <w:lvl w:ilvl="1" w:tplc="A66AA7B6">
      <w:numFmt w:val="decimal"/>
      <w:lvlText w:val=""/>
      <w:lvlJc w:val="left"/>
    </w:lvl>
    <w:lvl w:ilvl="2" w:tplc="74347954">
      <w:numFmt w:val="decimal"/>
      <w:lvlText w:val=""/>
      <w:lvlJc w:val="left"/>
    </w:lvl>
    <w:lvl w:ilvl="3" w:tplc="188405BA">
      <w:numFmt w:val="decimal"/>
      <w:lvlText w:val=""/>
      <w:lvlJc w:val="left"/>
    </w:lvl>
    <w:lvl w:ilvl="4" w:tplc="1C58DB58">
      <w:numFmt w:val="decimal"/>
      <w:lvlText w:val=""/>
      <w:lvlJc w:val="left"/>
    </w:lvl>
    <w:lvl w:ilvl="5" w:tplc="5518D100">
      <w:numFmt w:val="decimal"/>
      <w:lvlText w:val=""/>
      <w:lvlJc w:val="left"/>
    </w:lvl>
    <w:lvl w:ilvl="6" w:tplc="68C81C98">
      <w:numFmt w:val="decimal"/>
      <w:lvlText w:val=""/>
      <w:lvlJc w:val="left"/>
    </w:lvl>
    <w:lvl w:ilvl="7" w:tplc="74D6D8AC">
      <w:numFmt w:val="decimal"/>
      <w:lvlText w:val=""/>
      <w:lvlJc w:val="left"/>
    </w:lvl>
    <w:lvl w:ilvl="8" w:tplc="00203074">
      <w:numFmt w:val="decimal"/>
      <w:lvlText w:val=""/>
      <w:lvlJc w:val="left"/>
    </w:lvl>
  </w:abstractNum>
  <w:num w:numId="1" w16cid:durableId="1420248507">
    <w:abstractNumId w:val="0"/>
    <w:lvlOverride w:ilvl="0">
      <w:startOverride w:val="1"/>
    </w:lvlOverride>
  </w:num>
  <w:num w:numId="2" w16cid:durableId="18829384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C6"/>
    <w:rsid w:val="00275EA9"/>
    <w:rsid w:val="00A51C6A"/>
    <w:rsid w:val="00B41850"/>
    <w:rsid w:val="00DC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B142D"/>
  <w15:docId w15:val="{DD2B701F-EDCF-4662-9552-410BEB32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160"/>
      <w:outlineLvl w:val="0"/>
    </w:pPr>
    <w:rPr>
      <w:b/>
      <w:bCs/>
      <w:color w:val="1B474D"/>
      <w:sz w:val="32"/>
      <w:szCs w:val="32"/>
    </w:rPr>
  </w:style>
  <w:style w:type="paragraph" w:styleId="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1B474D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kamkabel.ru/contacts/" TargetMode="External"/><Relationship Id="rId18" Type="http://schemas.openxmlformats.org/officeDocument/2006/relationships/hyperlink" Target="https://icaplast.ru/contacts/" TargetMode="External"/><Relationship Id="rId26" Type="http://schemas.openxmlformats.org/officeDocument/2006/relationships/hyperlink" Target="https://www.sibur.ru/rusvinyl/ru/" TargetMode="External"/><Relationship Id="rId3" Type="http://schemas.openxmlformats.org/officeDocument/2006/relationships/hyperlink" Target="https://neoacoustic.ru/zvukoizoljacija-pola/" TargetMode="External"/><Relationship Id="rId21" Type="http://schemas.openxmlformats.org/officeDocument/2006/relationships/hyperlink" Target="https://nawell.org/contacts" TargetMode="External"/><Relationship Id="rId34" Type="http://schemas.openxmlformats.org/officeDocument/2006/relationships/hyperlink" Target="https://www.sibur.com/SiburNeftekhim/products/" TargetMode="External"/><Relationship Id="rId7" Type="http://schemas.openxmlformats.org/officeDocument/2006/relationships/hyperlink" Target="https://vgtkraska.ru/kontakty" TargetMode="External"/><Relationship Id="rId12" Type="http://schemas.openxmlformats.org/officeDocument/2006/relationships/hyperlink" Target="https://www.saranskkabel.ru/product/kabeli-silovye/" TargetMode="External"/><Relationship Id="rId17" Type="http://schemas.openxmlformats.org/officeDocument/2006/relationships/hyperlink" Target="https://slt-blockfire.ru/proizvodstvo-slt-blockfire/" TargetMode="External"/><Relationship Id="rId25" Type="http://schemas.openxmlformats.org/officeDocument/2006/relationships/hyperlink" Target="https://shop.sibur.ru/catalog/polistirol/" TargetMode="External"/><Relationship Id="rId33" Type="http://schemas.openxmlformats.org/officeDocument/2006/relationships/hyperlink" Target="https://www.sibur.ru/ru/press-center/news-and-press/sibur-razrabotal-novuyu-marku-polietilena-dlya-teplostoykikh-trubnykh-resheniy/" TargetMode="External"/><Relationship Id="rId2" Type="http://schemas.openxmlformats.org/officeDocument/2006/relationships/hyperlink" Target="https://www.tn.ru/about/o_tehnonicol/industry/proizvodstvo-ekstruzionnogo-penopolistirola/tekhnopleks-ryazan/" TargetMode="External"/><Relationship Id="rId16" Type="http://schemas.openxmlformats.org/officeDocument/2006/relationships/hyperlink" Target="https://www.proaqua.pro/contacts/" TargetMode="External"/><Relationship Id="rId20" Type="http://schemas.openxmlformats.org/officeDocument/2006/relationships/hyperlink" Target="https://www.texpolimer.ru/contacts/" TargetMode="External"/><Relationship Id="rId29" Type="http://schemas.openxmlformats.org/officeDocument/2006/relationships/hyperlink" Target="https://www.sibur.ru/zapsibneftekhim/about/" TargetMode="External"/><Relationship Id="rId1" Type="http://schemas.openxmlformats.org/officeDocument/2006/relationships/hyperlink" Target="https://www.penoplex.ru/kontakty/" TargetMode="External"/><Relationship Id="rId6" Type="http://schemas.openxmlformats.org/officeDocument/2006/relationships/hyperlink" Target="https://osnovit.ru/contacts/" TargetMode="External"/><Relationship Id="rId11" Type="http://schemas.openxmlformats.org/officeDocument/2006/relationships/hyperlink" Target="https://www.laurus-group.com/" TargetMode="External"/><Relationship Id="rId24" Type="http://schemas.openxmlformats.org/officeDocument/2006/relationships/hyperlink" Target="https://www.sibur.ru/nknh/ru/products/" TargetMode="External"/><Relationship Id="rId32" Type="http://schemas.openxmlformats.org/officeDocument/2006/relationships/hyperlink" Target="https://www.sibur.ru/kazanorgsintez/ru/products/" TargetMode="External"/><Relationship Id="rId5" Type="http://schemas.openxmlformats.org/officeDocument/2006/relationships/hyperlink" Target="https://finncolor.ru/contacts/" TargetMode="External"/><Relationship Id="rId15" Type="http://schemas.openxmlformats.org/officeDocument/2006/relationships/hyperlink" Target="https://rtp.ru/company/" TargetMode="External"/><Relationship Id="rId23" Type="http://schemas.openxmlformats.org/officeDocument/2006/relationships/hyperlink" Target="https://www.sibur.com/ru/press-center/news-and-press/sibur_vdvoe_uvelichil_moshchnosti_po_proizvodstvu_vspenivayushchegosya_polistirola_alphaportm/" TargetMode="External"/><Relationship Id="rId28" Type="http://schemas.openxmlformats.org/officeDocument/2006/relationships/hyperlink" Target="https://shop.sibur.ru/catalog/plastifikatory/dotf_dioktiltereftalat/" TargetMode="External"/><Relationship Id="rId10" Type="http://schemas.openxmlformats.org/officeDocument/2006/relationships/hyperlink" Target="https://eskaro.ru/about/eskaro_v_rossii/" TargetMode="External"/><Relationship Id="rId19" Type="http://schemas.openxmlformats.org/officeDocument/2006/relationships/hyperlink" Target="https://www.polyplastic.ru/contacts" TargetMode="External"/><Relationship Id="rId31" Type="http://schemas.openxmlformats.org/officeDocument/2006/relationships/hyperlink" Target="https://www.sibur.ru/zapsibneftekhim/about/" TargetMode="External"/><Relationship Id="rId4" Type="http://schemas.openxmlformats.org/officeDocument/2006/relationships/hyperlink" Target="https://ms31.ru/contacts.php" TargetMode="External"/><Relationship Id="rId9" Type="http://schemas.openxmlformats.org/officeDocument/2006/relationships/hyperlink" Target="https://lakra-products.ru/contacts/" TargetMode="External"/><Relationship Id="rId14" Type="http://schemas.openxmlformats.org/officeDocument/2006/relationships/hyperlink" Target="https://remz.cab/" TargetMode="External"/><Relationship Id="rId22" Type="http://schemas.openxmlformats.org/officeDocument/2006/relationships/hyperlink" Target="https://www.sibur.ru/SiburKhimprom/about/" TargetMode="External"/><Relationship Id="rId27" Type="http://schemas.openxmlformats.org/officeDocument/2006/relationships/hyperlink" Target="https://sibur-int.ru/product/Plastics/catalog/item2308.php" TargetMode="External"/><Relationship Id="rId30" Type="http://schemas.openxmlformats.org/officeDocument/2006/relationships/hyperlink" Target="https://www.sibur.ru/TomskNeftehim/products/" TargetMode="External"/><Relationship Id="rId35" Type="http://schemas.openxmlformats.org/officeDocument/2006/relationships/hyperlink" Target="https://www.mrc.ru/news/417515-sibur-vipustil-marku-polipropilena-dlya-proizvodstva-vspenennih-izdeliy" TargetMode="External"/><Relationship Id="rId8" Type="http://schemas.openxmlformats.org/officeDocument/2006/relationships/hyperlink" Target="https://abcfarben.ru/contacts/voronez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2058</Words>
  <Characters>11731</Characters>
  <Application>Microsoft Office Word</Application>
  <DocSecurity>0</DocSecurity>
  <Lines>97</Lines>
  <Paragraphs>27</Paragraphs>
  <ScaleCrop>false</ScaleCrop>
  <Company/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Андреев Илья Федорович</cp:lastModifiedBy>
  <cp:revision>2</cp:revision>
  <dcterms:created xsi:type="dcterms:W3CDTF">2026-08-27T07:44:00Z</dcterms:created>
  <dcterms:modified xsi:type="dcterms:W3CDTF">2026-08-27T07:44:00Z</dcterms:modified>
</cp:coreProperties>
</file>